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21066" w14:textId="77777777" w:rsidR="007C6B21" w:rsidRPr="00BC6E74" w:rsidRDefault="00BC6E74" w:rsidP="003134F6">
      <w:pPr>
        <w:pStyle w:val="PlainText"/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7C6B21" w:rsidRPr="00BC6E74">
        <w:rPr>
          <w:rFonts w:ascii="Univers (W1)" w:hAnsi="Univers (W1)"/>
        </w:rPr>
        <w:t>27-6A-</w:t>
      </w:r>
      <w:r w:rsidR="00602D73">
        <w:rPr>
          <w:rFonts w:ascii="Univers (W1)" w:hAnsi="Univers (W1)"/>
        </w:rPr>
        <w:t>2</w:t>
      </w:r>
      <w:r w:rsidR="007C6B21" w:rsidRPr="00BC6E74">
        <w:rPr>
          <w:rFonts w:ascii="Univers (W1)" w:hAnsi="Univers (W1)"/>
        </w:rPr>
        <w:t>(</w:t>
      </w:r>
      <w:r w:rsidR="00602D73">
        <w:rPr>
          <w:rFonts w:ascii="Univers (W1)" w:hAnsi="Univers (W1)"/>
        </w:rPr>
        <w:t>d</w:t>
      </w:r>
      <w:r w:rsidR="007C6B21" w:rsidRPr="00BC6E74">
        <w:rPr>
          <w:rFonts w:ascii="Univers (W1)" w:hAnsi="Univers (W1)"/>
        </w:rPr>
        <w:t>)</w:t>
      </w:r>
      <w:r w:rsidR="00602D73">
        <w:rPr>
          <w:rFonts w:ascii="Univers (W1)" w:hAnsi="Univers (W1)"/>
        </w:rPr>
        <w:t>; 27-6A-4(d)</w:t>
      </w:r>
      <w:r w:rsidR="007C6B21" w:rsidRPr="00BC6E74">
        <w:rPr>
          <w:rFonts w:ascii="Univers (W1)" w:hAnsi="Univers (W1)"/>
        </w:rPr>
        <w:t xml:space="preserve"> </w:t>
      </w:r>
    </w:p>
    <w:p w14:paraId="370BC244" w14:textId="77777777" w:rsidR="007C6B21" w:rsidRPr="00BC6E74" w:rsidRDefault="00BC6E74" w:rsidP="003134F6">
      <w:pPr>
        <w:pStyle w:val="PlainText"/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15</w:t>
      </w:r>
      <w:r w:rsidR="007C6B21" w:rsidRPr="00BC6E74">
        <w:rPr>
          <w:rFonts w:ascii="Univers (W1)" w:hAnsi="Univers (W1)"/>
        </w:rPr>
        <w:t>-day admission</w:t>
      </w:r>
      <w:r w:rsidR="00602D73">
        <w:rPr>
          <w:rFonts w:ascii="Univers (W1)" w:hAnsi="Univers (W1)"/>
        </w:rPr>
        <w:t xml:space="preserve"> </w:t>
      </w:r>
      <w:r w:rsidR="007C6B21" w:rsidRPr="00BC6E74">
        <w:rPr>
          <w:rFonts w:ascii="Univers (W1)" w:hAnsi="Univers (W1)"/>
        </w:rPr>
        <w:t xml:space="preserve">for </w:t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602D73">
        <w:rPr>
          <w:rFonts w:ascii="Univers (W1)" w:hAnsi="Univers (W1)"/>
        </w:rPr>
        <w:tab/>
      </w:r>
      <w:r w:rsidR="007C6B21" w:rsidRPr="00BC6E74">
        <w:rPr>
          <w:rFonts w:ascii="Univers (W1)" w:hAnsi="Univers (W1)"/>
        </w:rPr>
        <w:t xml:space="preserve">examination </w:t>
      </w:r>
    </w:p>
    <w:p w14:paraId="59288C4C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039B1CD3" w14:textId="77777777" w:rsidR="007C6B21" w:rsidRPr="00BC6E74" w:rsidRDefault="007C6B21" w:rsidP="00BC6E74">
      <w:pPr>
        <w:pStyle w:val="PlainText"/>
        <w:jc w:val="center"/>
        <w:rPr>
          <w:rFonts w:ascii="Univers (W1)" w:hAnsi="Univers (W1)"/>
          <w:b/>
          <w:sz w:val="24"/>
          <w:szCs w:val="24"/>
        </w:rPr>
      </w:pPr>
      <w:r w:rsidRPr="00BC6E74">
        <w:rPr>
          <w:rFonts w:ascii="Univers (W1)" w:hAnsi="Univers (W1)"/>
          <w:b/>
          <w:sz w:val="24"/>
          <w:szCs w:val="24"/>
        </w:rPr>
        <w:t xml:space="preserve">IN THE CIRCUIT COURT OF </w:t>
      </w:r>
      <w:smartTag w:uri="urn:schemas-microsoft-com:office:smarttags" w:element="City">
        <w:r w:rsidRPr="00BC6E74">
          <w:rPr>
            <w:rFonts w:ascii="Univers (W1)" w:hAnsi="Univers (W1)"/>
            <w:b/>
            <w:sz w:val="24"/>
            <w:szCs w:val="24"/>
          </w:rPr>
          <w:t>__________ COUNTY</w:t>
        </w:r>
      </w:smartTag>
      <w:r w:rsidRPr="00BC6E74">
        <w:rPr>
          <w:rFonts w:ascii="Univers (W1)" w:hAnsi="Univers (W1)"/>
          <w:b/>
          <w:sz w:val="24"/>
          <w:szCs w:val="24"/>
        </w:rPr>
        <w:t>, WEST VIRGINIA</w:t>
      </w:r>
    </w:p>
    <w:p w14:paraId="70AD7CA0" w14:textId="77777777" w:rsidR="007C6B21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4A930C3F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0649AC20" w14:textId="77777777" w:rsidR="007C6B21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  <w:r w:rsidRPr="00BC6E74">
        <w:rPr>
          <w:rFonts w:ascii="Univers (W1)" w:hAnsi="Univers (W1)"/>
          <w:b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C6E74">
            <w:rPr>
              <w:rFonts w:ascii="Univers (W1)" w:hAnsi="Univers (W1)"/>
              <w:b/>
              <w:sz w:val="24"/>
              <w:szCs w:val="24"/>
            </w:rPr>
            <w:t>West Virginia</w:t>
          </w:r>
        </w:smartTag>
      </w:smartTag>
      <w:r w:rsidRPr="00BC6E74">
        <w:rPr>
          <w:rFonts w:ascii="Univers (W1)" w:hAnsi="Univers (W1)"/>
          <w:b/>
          <w:sz w:val="24"/>
          <w:szCs w:val="24"/>
        </w:rPr>
        <w:t xml:space="preserve">, </w:t>
      </w:r>
    </w:p>
    <w:p w14:paraId="535CF5EE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30538F0B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10A35BD6" w14:textId="77777777" w:rsidR="007C6B21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  <w:r w:rsidRPr="00BC6E74">
        <w:rPr>
          <w:rFonts w:ascii="Univers (W1)" w:hAnsi="Univers (W1)"/>
          <w:b/>
          <w:sz w:val="24"/>
          <w:szCs w:val="24"/>
        </w:rPr>
        <w:t xml:space="preserve">v. </w:t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="00BC6E74">
        <w:rPr>
          <w:rFonts w:ascii="Univers (W1)" w:hAnsi="Univers (W1)"/>
          <w:b/>
          <w:sz w:val="24"/>
          <w:szCs w:val="24"/>
        </w:rPr>
        <w:tab/>
      </w:r>
      <w:r w:rsidRPr="00BC6E74">
        <w:rPr>
          <w:rFonts w:ascii="Univers (W1)" w:hAnsi="Univers (W1)"/>
          <w:b/>
          <w:sz w:val="24"/>
          <w:szCs w:val="24"/>
        </w:rPr>
        <w:t xml:space="preserve">Case No.: </w:t>
      </w:r>
    </w:p>
    <w:p w14:paraId="6606D51D" w14:textId="77777777" w:rsidR="00BC6E74" w:rsidRDefault="00BC6E74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2F2AB877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14F37B89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  <w:r w:rsidRPr="00BC6E74">
        <w:rPr>
          <w:rFonts w:ascii="Univers (W1)" w:hAnsi="Univers (W1)"/>
          <w:b/>
          <w:sz w:val="24"/>
          <w:szCs w:val="24"/>
        </w:rPr>
        <w:t xml:space="preserve">__________________, </w:t>
      </w:r>
    </w:p>
    <w:p w14:paraId="5BD6E320" w14:textId="77777777" w:rsidR="00BC6E74" w:rsidRDefault="00BC6E74" w:rsidP="003134F6">
      <w:pPr>
        <w:pStyle w:val="PlainText"/>
        <w:rPr>
          <w:rFonts w:ascii="Univers (W1)" w:hAnsi="Univers (W1)"/>
          <w:b/>
          <w:sz w:val="24"/>
          <w:szCs w:val="24"/>
        </w:rPr>
      </w:pPr>
      <w:r>
        <w:rPr>
          <w:rFonts w:ascii="Univers (W1)" w:hAnsi="Univers (W1)"/>
          <w:b/>
          <w:sz w:val="24"/>
          <w:szCs w:val="24"/>
        </w:rPr>
        <w:tab/>
      </w:r>
      <w:r>
        <w:rPr>
          <w:rFonts w:ascii="Univers (W1)" w:hAnsi="Univers (W1)"/>
          <w:b/>
          <w:sz w:val="24"/>
          <w:szCs w:val="24"/>
        </w:rPr>
        <w:tab/>
      </w:r>
    </w:p>
    <w:p w14:paraId="5DD430D8" w14:textId="77777777" w:rsidR="007C6B21" w:rsidRPr="00BC6E74" w:rsidRDefault="00BC6E74" w:rsidP="003134F6">
      <w:pPr>
        <w:pStyle w:val="PlainText"/>
        <w:rPr>
          <w:rFonts w:ascii="Univers (W1)" w:hAnsi="Univers (W1)"/>
          <w:b/>
          <w:sz w:val="24"/>
          <w:szCs w:val="24"/>
        </w:rPr>
      </w:pPr>
      <w:r>
        <w:rPr>
          <w:rFonts w:ascii="Univers (W1)" w:hAnsi="Univers (W1)"/>
          <w:b/>
          <w:sz w:val="24"/>
          <w:szCs w:val="24"/>
        </w:rPr>
        <w:tab/>
      </w:r>
      <w:r>
        <w:rPr>
          <w:rFonts w:ascii="Univers (W1)" w:hAnsi="Univers (W1)"/>
          <w:b/>
          <w:sz w:val="24"/>
          <w:szCs w:val="24"/>
        </w:rPr>
        <w:tab/>
      </w:r>
      <w:r>
        <w:rPr>
          <w:rFonts w:ascii="Univers (W1)" w:hAnsi="Univers (W1)"/>
          <w:b/>
          <w:sz w:val="24"/>
          <w:szCs w:val="24"/>
        </w:rPr>
        <w:tab/>
      </w:r>
      <w:r w:rsidR="007C6B21" w:rsidRPr="00BC6E74">
        <w:rPr>
          <w:rFonts w:ascii="Univers (W1)" w:hAnsi="Univers (W1)"/>
          <w:b/>
          <w:sz w:val="24"/>
          <w:szCs w:val="24"/>
        </w:rPr>
        <w:t xml:space="preserve">Defendant </w:t>
      </w:r>
    </w:p>
    <w:p w14:paraId="3062AFBA" w14:textId="77777777" w:rsidR="007C6B21" w:rsidRPr="00BC6E74" w:rsidRDefault="007C6B21" w:rsidP="003134F6">
      <w:pPr>
        <w:pStyle w:val="PlainText"/>
        <w:rPr>
          <w:rFonts w:ascii="Univers (W1)" w:hAnsi="Univers (W1)"/>
          <w:b/>
          <w:sz w:val="24"/>
          <w:szCs w:val="24"/>
        </w:rPr>
      </w:pPr>
    </w:p>
    <w:p w14:paraId="54FC4391" w14:textId="77777777" w:rsidR="007C6B21" w:rsidRPr="00BC6E74" w:rsidRDefault="007C6B21" w:rsidP="00BC6E74">
      <w:pPr>
        <w:pStyle w:val="PlainText"/>
        <w:jc w:val="center"/>
        <w:rPr>
          <w:rFonts w:ascii="Univers (W1)" w:hAnsi="Univers (W1)"/>
          <w:b/>
          <w:sz w:val="24"/>
          <w:szCs w:val="24"/>
        </w:rPr>
      </w:pPr>
      <w:r w:rsidRPr="00BC6E74">
        <w:rPr>
          <w:rFonts w:ascii="Univers (W1)" w:hAnsi="Univers (W1)"/>
          <w:b/>
          <w:sz w:val="24"/>
          <w:szCs w:val="24"/>
        </w:rPr>
        <w:t xml:space="preserve">ORDER FOR </w:t>
      </w:r>
      <w:r w:rsidR="007F04FA">
        <w:rPr>
          <w:rFonts w:ascii="Univers (W1)" w:hAnsi="Univers (W1)"/>
          <w:b/>
          <w:sz w:val="24"/>
          <w:szCs w:val="24"/>
        </w:rPr>
        <w:t>15</w:t>
      </w:r>
      <w:r w:rsidRPr="00BC6E74">
        <w:rPr>
          <w:rFonts w:ascii="Univers (W1)" w:hAnsi="Univers (W1)"/>
          <w:b/>
          <w:sz w:val="24"/>
          <w:szCs w:val="24"/>
        </w:rPr>
        <w:t>-DAY MENTAL HEALTH FACILITY EXAMINATION</w:t>
      </w:r>
    </w:p>
    <w:p w14:paraId="6CB8F913" w14:textId="77777777" w:rsidR="007C6B21" w:rsidRPr="00BC6E74" w:rsidRDefault="007C6B21" w:rsidP="00BC6E74">
      <w:pPr>
        <w:pStyle w:val="PlainText"/>
        <w:jc w:val="center"/>
        <w:rPr>
          <w:rFonts w:ascii="Univers (W1)" w:hAnsi="Univers (W1)"/>
          <w:b/>
          <w:sz w:val="24"/>
          <w:szCs w:val="24"/>
          <w:u w:val="single"/>
        </w:rPr>
      </w:pPr>
      <w:r w:rsidRPr="00BC6E74">
        <w:rPr>
          <w:rFonts w:ascii="Univers (W1)" w:hAnsi="Univers (W1)"/>
          <w:b/>
          <w:sz w:val="24"/>
          <w:szCs w:val="24"/>
          <w:u w:val="single"/>
        </w:rPr>
        <w:t>TO DETERMINE COMPETENCY OR CRIMINAL RESPONSIBILITY</w:t>
      </w:r>
      <w:r w:rsidR="0029397D">
        <w:rPr>
          <w:rFonts w:ascii="Univers (W1)" w:hAnsi="Univers (W1)"/>
          <w:b/>
          <w:sz w:val="24"/>
          <w:szCs w:val="24"/>
          <w:u w:val="single"/>
        </w:rPr>
        <w:t xml:space="preserve"> OR BOTH</w:t>
      </w:r>
    </w:p>
    <w:p w14:paraId="0F384138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7C2AC9CC" w14:textId="77777777" w:rsidR="00BC6E74" w:rsidRDefault="00BC6E7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</w:p>
    <w:p w14:paraId="108C89C1" w14:textId="77777777" w:rsidR="007C6B21" w:rsidRPr="00BC6E74" w:rsidRDefault="00BC6E7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>On the</w:t>
      </w:r>
      <w:r>
        <w:rPr>
          <w:rFonts w:ascii="Univers (W1)" w:hAnsi="Univers (W1)"/>
          <w:sz w:val="24"/>
          <w:szCs w:val="24"/>
        </w:rPr>
        <w:t>_____</w:t>
      </w:r>
      <w:r w:rsidR="007C6B21" w:rsidRPr="00BC6E74">
        <w:rPr>
          <w:rFonts w:ascii="Univers (W1)" w:hAnsi="Univers (W1)"/>
          <w:sz w:val="24"/>
          <w:szCs w:val="24"/>
        </w:rPr>
        <w:t xml:space="preserve"> day of </w:t>
      </w:r>
      <w:r>
        <w:rPr>
          <w:rFonts w:ascii="Univers (W1)" w:hAnsi="Univers (W1)"/>
          <w:sz w:val="24"/>
          <w:szCs w:val="24"/>
        </w:rPr>
        <w:t>______________</w:t>
      </w:r>
      <w:r w:rsidR="007C6B21" w:rsidRPr="00BC6E74">
        <w:rPr>
          <w:rFonts w:ascii="Univers (W1)" w:hAnsi="Univers (W1)"/>
          <w:sz w:val="24"/>
          <w:szCs w:val="24"/>
        </w:rPr>
        <w:t>, 20</w:t>
      </w:r>
      <w:r>
        <w:rPr>
          <w:rFonts w:ascii="Univers (W1)" w:hAnsi="Univers (W1)"/>
          <w:sz w:val="24"/>
          <w:szCs w:val="24"/>
        </w:rPr>
        <w:t>___</w:t>
      </w:r>
      <w:r w:rsidR="007C6B21" w:rsidRPr="00BC6E74">
        <w:rPr>
          <w:rFonts w:ascii="Univers (W1)" w:hAnsi="Univers (W1)"/>
          <w:sz w:val="24"/>
          <w:szCs w:val="24"/>
        </w:rPr>
        <w:t xml:space="preserve">, came the State of </w:t>
      </w:r>
      <w:smartTag w:uri="urn:schemas-microsoft-com:office:smarttags" w:element="place">
        <w:r w:rsidR="007C6B21" w:rsidRPr="00BC6E74">
          <w:rPr>
            <w:rFonts w:ascii="Univers (W1)" w:hAnsi="Univers (W1)"/>
            <w:sz w:val="24"/>
            <w:szCs w:val="24"/>
          </w:rPr>
          <w:t>West Virginia</w:t>
        </w:r>
      </w:smartTag>
      <w:r w:rsidR="007C6B21" w:rsidRPr="00BC6E74">
        <w:rPr>
          <w:rFonts w:ascii="Univers (W1)" w:hAnsi="Univers (W1)"/>
          <w:sz w:val="24"/>
          <w:szCs w:val="24"/>
        </w:rPr>
        <w:t>, by and through its counsel,</w:t>
      </w:r>
      <w:r>
        <w:rPr>
          <w:rFonts w:ascii="Univers (W1)" w:hAnsi="Univers (W1)"/>
          <w:sz w:val="24"/>
          <w:szCs w:val="24"/>
        </w:rPr>
        <w:t>________________________________</w:t>
      </w:r>
      <w:r w:rsidR="007C6B21" w:rsidRPr="00BC6E74">
        <w:rPr>
          <w:rFonts w:ascii="Univers (W1)" w:hAnsi="Univers (W1)"/>
          <w:sz w:val="24"/>
          <w:szCs w:val="24"/>
        </w:rPr>
        <w:t xml:space="preserve"> , Assistant Prosecuting Attorney, and the defendant, by and through his</w:t>
      </w:r>
      <w:r w:rsidR="007F04FA">
        <w:rPr>
          <w:rFonts w:ascii="Univers (W1)" w:hAnsi="Univers (W1)"/>
          <w:sz w:val="24"/>
          <w:szCs w:val="24"/>
        </w:rPr>
        <w:t xml:space="preserve"> or </w:t>
      </w:r>
      <w:r w:rsidR="007C6B21" w:rsidRPr="00BC6E74">
        <w:rPr>
          <w:rFonts w:ascii="Univers (W1)" w:hAnsi="Univers (W1)"/>
          <w:sz w:val="24"/>
          <w:szCs w:val="24"/>
        </w:rPr>
        <w:t xml:space="preserve">her </w:t>
      </w:r>
      <w:r>
        <w:rPr>
          <w:rFonts w:ascii="Univers (W1)" w:hAnsi="Univers (W1)"/>
          <w:sz w:val="24"/>
          <w:szCs w:val="24"/>
        </w:rPr>
        <w:t>counsel _________________________________</w:t>
      </w:r>
      <w:r w:rsidR="007C6B21" w:rsidRPr="00BC6E74">
        <w:rPr>
          <w:rFonts w:ascii="Univers (W1)" w:hAnsi="Univers (W1)"/>
          <w:sz w:val="24"/>
          <w:szCs w:val="24"/>
        </w:rPr>
        <w:t xml:space="preserve"> , pursuant to the motion of</w:t>
      </w:r>
      <w:r>
        <w:rPr>
          <w:rFonts w:ascii="Univers (W1)" w:hAnsi="Univers (W1)"/>
          <w:sz w:val="24"/>
          <w:szCs w:val="24"/>
        </w:rPr>
        <w:t xml:space="preserve"> ________________</w:t>
      </w:r>
      <w:r w:rsidR="007C6B21" w:rsidRPr="00BC6E74">
        <w:rPr>
          <w:rFonts w:ascii="Univers (W1)" w:hAnsi="Univers (W1)"/>
          <w:sz w:val="24"/>
          <w:szCs w:val="24"/>
        </w:rPr>
        <w:t xml:space="preserve"> . </w:t>
      </w:r>
    </w:p>
    <w:p w14:paraId="7A8D614A" w14:textId="77777777" w:rsidR="007C6B21" w:rsidRPr="00602D73" w:rsidRDefault="007C6B21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>This Court finds that defendant underwent</w:t>
      </w:r>
      <w:r w:rsidR="00BC6E74">
        <w:rPr>
          <w:rFonts w:ascii="Univers (W1)" w:hAnsi="Univers (W1)"/>
          <w:sz w:val="24"/>
          <w:szCs w:val="24"/>
        </w:rPr>
        <w:t xml:space="preserve"> </w:t>
      </w:r>
      <w:r w:rsidR="0029397D">
        <w:rPr>
          <w:rFonts w:ascii="Univers (W1)" w:hAnsi="Univers (W1)"/>
          <w:sz w:val="24"/>
          <w:szCs w:val="24"/>
        </w:rPr>
        <w:t>an</w:t>
      </w:r>
      <w:r w:rsidRPr="00BC6E74">
        <w:rPr>
          <w:rFonts w:ascii="Univers (W1)" w:hAnsi="Univers (W1)"/>
          <w:sz w:val="24"/>
          <w:szCs w:val="24"/>
        </w:rPr>
        <w:t xml:space="preserve"> initial forensic examination pursuant to the provisions of W. Va. Code § 27-6A-</w:t>
      </w:r>
      <w:r w:rsidR="00BC6E74">
        <w:rPr>
          <w:rFonts w:ascii="Univers (W1)" w:hAnsi="Univers (W1)"/>
          <w:sz w:val="24"/>
          <w:szCs w:val="24"/>
        </w:rPr>
        <w:t>2</w:t>
      </w:r>
      <w:r w:rsidRPr="00BC6E74">
        <w:rPr>
          <w:rFonts w:ascii="Univers (W1)" w:hAnsi="Univers (W1)"/>
          <w:sz w:val="24"/>
          <w:szCs w:val="24"/>
        </w:rPr>
        <w:t xml:space="preserve">(a). Having reviewed the </w:t>
      </w:r>
      <w:r w:rsidR="00BC6E74">
        <w:rPr>
          <w:rFonts w:ascii="Univers (W1)" w:hAnsi="Univers (W1)"/>
          <w:sz w:val="24"/>
          <w:szCs w:val="24"/>
        </w:rPr>
        <w:t>R</w:t>
      </w:r>
      <w:r w:rsidRPr="00BC6E74">
        <w:rPr>
          <w:rFonts w:ascii="Univers (W1)" w:hAnsi="Univers (W1)"/>
          <w:sz w:val="24"/>
          <w:szCs w:val="24"/>
        </w:rPr>
        <w:t xml:space="preserve">eport from the </w:t>
      </w:r>
      <w:r w:rsidR="00BC6E74">
        <w:rPr>
          <w:rFonts w:ascii="Univers (W1)" w:hAnsi="Univers (W1)"/>
          <w:sz w:val="24"/>
          <w:szCs w:val="24"/>
        </w:rPr>
        <w:t>Qualified Forensic Evaluator</w:t>
      </w:r>
      <w:r w:rsidR="00602D73">
        <w:rPr>
          <w:rFonts w:ascii="Univers (W1)" w:hAnsi="Univers (W1)"/>
          <w:sz w:val="24"/>
          <w:szCs w:val="24"/>
        </w:rPr>
        <w:t xml:space="preserve"> and heard arguments of counsel and any evidence presented</w:t>
      </w:r>
      <w:r w:rsidR="00BC6E74">
        <w:rPr>
          <w:rFonts w:ascii="Univers (W1)" w:hAnsi="Univers (W1)"/>
          <w:sz w:val="24"/>
          <w:szCs w:val="24"/>
        </w:rPr>
        <w:t>,</w:t>
      </w:r>
      <w:r w:rsidRPr="00BC6E74">
        <w:rPr>
          <w:rFonts w:ascii="Univers (W1)" w:hAnsi="Univers (W1)"/>
          <w:sz w:val="24"/>
          <w:szCs w:val="24"/>
        </w:rPr>
        <w:t xml:space="preserve"> this Court </w:t>
      </w:r>
      <w:r w:rsidR="00602D73">
        <w:rPr>
          <w:rFonts w:ascii="Univers (W1)" w:hAnsi="Univers (W1)"/>
          <w:sz w:val="24"/>
          <w:szCs w:val="24"/>
        </w:rPr>
        <w:t>FINDS</w:t>
      </w:r>
      <w:r w:rsidRPr="00BC6E74">
        <w:rPr>
          <w:rFonts w:ascii="Univers (W1)" w:hAnsi="Univers (W1)"/>
          <w:sz w:val="24"/>
          <w:szCs w:val="24"/>
        </w:rPr>
        <w:t xml:space="preserve"> that </w:t>
      </w:r>
      <w:r w:rsidR="00BE58AE" w:rsidRPr="00B63FA6">
        <w:rPr>
          <w:rFonts w:ascii="Univers (W1)" w:hAnsi="Univers (W1)"/>
          <w:b/>
          <w:sz w:val="24"/>
          <w:szCs w:val="24"/>
        </w:rPr>
        <w:t>(</w:t>
      </w:r>
      <w:r w:rsidR="007F04FA" w:rsidRPr="00B63FA6">
        <w:rPr>
          <w:rFonts w:ascii="Univers (W1)" w:hAnsi="Univers (W1)"/>
          <w:b/>
          <w:i/>
          <w:sz w:val="24"/>
          <w:szCs w:val="24"/>
        </w:rPr>
        <w:t>choose one</w:t>
      </w:r>
      <w:r w:rsidR="00BE58AE" w:rsidRPr="00B63FA6">
        <w:rPr>
          <w:rFonts w:ascii="Univers (W1)" w:hAnsi="Univers (W1)"/>
          <w:b/>
          <w:i/>
          <w:sz w:val="24"/>
          <w:szCs w:val="24"/>
        </w:rPr>
        <w:t>)</w:t>
      </w:r>
      <w:r w:rsidR="007F04FA" w:rsidRPr="00B63FA6">
        <w:rPr>
          <w:rFonts w:ascii="Univers (W1)" w:hAnsi="Univers (W1)"/>
          <w:b/>
          <w:i/>
          <w:sz w:val="24"/>
          <w:szCs w:val="24"/>
        </w:rPr>
        <w:t>:</w:t>
      </w:r>
      <w:r w:rsidR="007F04FA">
        <w:rPr>
          <w:rFonts w:ascii="Univers (W1)" w:hAnsi="Univers (W1)"/>
          <w:i/>
          <w:sz w:val="24"/>
          <w:szCs w:val="24"/>
        </w:rPr>
        <w:t xml:space="preserve">  i. the defendant has been uncooperative during the forensic evaluation or ii. One or more inadequate or conflicting forensic evaluations have been performed </w:t>
      </w:r>
      <w:r w:rsidR="007F04FA">
        <w:rPr>
          <w:rFonts w:ascii="Univers (W1)" w:hAnsi="Univers (W1)"/>
          <w:sz w:val="24"/>
          <w:szCs w:val="24"/>
        </w:rPr>
        <w:t xml:space="preserve">and the Court finds </w:t>
      </w:r>
      <w:r w:rsidRPr="00BC6E74">
        <w:rPr>
          <w:rFonts w:ascii="Univers (W1)" w:hAnsi="Univers (W1)"/>
          <w:sz w:val="24"/>
          <w:szCs w:val="24"/>
        </w:rPr>
        <w:t xml:space="preserve">there is reason to believe that further observation and examination are necessary in order to determine whether defendant is </w:t>
      </w:r>
      <w:r w:rsidRPr="00602D73">
        <w:rPr>
          <w:rFonts w:ascii="Univers (W1)" w:hAnsi="Univers (W1)"/>
          <w:sz w:val="24"/>
          <w:szCs w:val="24"/>
        </w:rPr>
        <w:t xml:space="preserve">competent to stand trial or </w:t>
      </w:r>
      <w:r w:rsidR="007F04FA">
        <w:rPr>
          <w:rFonts w:ascii="Univers (W1)" w:hAnsi="Univers (W1)"/>
          <w:sz w:val="24"/>
          <w:szCs w:val="24"/>
        </w:rPr>
        <w:t xml:space="preserve">is </w:t>
      </w:r>
      <w:r w:rsidRPr="00602D73">
        <w:rPr>
          <w:rFonts w:ascii="Univers (W1)" w:hAnsi="Univers (W1)"/>
          <w:sz w:val="24"/>
          <w:szCs w:val="24"/>
        </w:rPr>
        <w:t>not criminally responsible for the crime or crimes with which he</w:t>
      </w:r>
      <w:r w:rsidR="007F04FA">
        <w:rPr>
          <w:rFonts w:ascii="Univers (W1)" w:hAnsi="Univers (W1)"/>
          <w:sz w:val="24"/>
          <w:szCs w:val="24"/>
        </w:rPr>
        <w:t xml:space="preserve"> or </w:t>
      </w:r>
      <w:r w:rsidR="00BC6E74" w:rsidRPr="00602D73">
        <w:rPr>
          <w:rFonts w:ascii="Univers (W1)" w:hAnsi="Univers (W1)"/>
          <w:sz w:val="24"/>
          <w:szCs w:val="24"/>
        </w:rPr>
        <w:t>she</w:t>
      </w:r>
      <w:r w:rsidRPr="00602D73">
        <w:rPr>
          <w:rFonts w:ascii="Univers (W1)" w:hAnsi="Univers (W1)"/>
          <w:sz w:val="24"/>
          <w:szCs w:val="24"/>
        </w:rPr>
        <w:t xml:space="preserve"> has been charged</w:t>
      </w:r>
      <w:r w:rsidR="007F04FA">
        <w:rPr>
          <w:rFonts w:ascii="Univers (W1)" w:hAnsi="Univers (W1)"/>
          <w:sz w:val="24"/>
          <w:szCs w:val="24"/>
        </w:rPr>
        <w:t xml:space="preserve"> or both</w:t>
      </w:r>
      <w:r w:rsidRPr="00602D73">
        <w:rPr>
          <w:rFonts w:ascii="Univers (W1)" w:hAnsi="Univers (W1)"/>
          <w:sz w:val="24"/>
          <w:szCs w:val="24"/>
        </w:rPr>
        <w:t xml:space="preserve">. </w:t>
      </w:r>
    </w:p>
    <w:p w14:paraId="1CDA4C38" w14:textId="2879A642" w:rsidR="007C6B21" w:rsidRPr="00BC6E74" w:rsidRDefault="00BC6E7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lastRenderedPageBreak/>
        <w:tab/>
      </w:r>
      <w:r w:rsidR="007C6B21" w:rsidRPr="00BC6E74">
        <w:rPr>
          <w:rFonts w:ascii="Univers (W1)" w:hAnsi="Univers (W1)"/>
          <w:sz w:val="24"/>
          <w:szCs w:val="24"/>
        </w:rPr>
        <w:t>Therefore, in accordance with W. Va. Code § 27-6A-</w:t>
      </w:r>
      <w:r>
        <w:rPr>
          <w:rFonts w:ascii="Univers (W1)" w:hAnsi="Univers (W1)"/>
          <w:sz w:val="24"/>
          <w:szCs w:val="24"/>
        </w:rPr>
        <w:t>2</w:t>
      </w:r>
      <w:r w:rsidR="007C6B21" w:rsidRPr="00BC6E74">
        <w:rPr>
          <w:rFonts w:ascii="Univers (W1)" w:hAnsi="Univers (W1)"/>
          <w:sz w:val="24"/>
          <w:szCs w:val="24"/>
        </w:rPr>
        <w:t>(</w:t>
      </w:r>
      <w:r w:rsidR="001D766E">
        <w:rPr>
          <w:rFonts w:ascii="Univers (W1)" w:hAnsi="Univers (W1)"/>
          <w:sz w:val="24"/>
          <w:szCs w:val="24"/>
        </w:rPr>
        <w:t>d</w:t>
      </w:r>
      <w:r w:rsidR="007C6B21" w:rsidRPr="00BC6E74">
        <w:rPr>
          <w:rFonts w:ascii="Univers (W1)" w:hAnsi="Univers (W1)"/>
          <w:sz w:val="24"/>
          <w:szCs w:val="24"/>
        </w:rPr>
        <w:t>)</w:t>
      </w:r>
      <w:r w:rsidR="001D766E">
        <w:rPr>
          <w:rFonts w:ascii="Univers (W1)" w:hAnsi="Univers (W1)"/>
          <w:sz w:val="24"/>
          <w:szCs w:val="24"/>
        </w:rPr>
        <w:t xml:space="preserve"> or 27-6A-4(d)</w:t>
      </w:r>
      <w:r w:rsidR="007C6B21" w:rsidRPr="00BC6E74">
        <w:rPr>
          <w:rFonts w:ascii="Univers (W1)" w:hAnsi="Univers (W1)"/>
          <w:sz w:val="24"/>
          <w:szCs w:val="24"/>
        </w:rPr>
        <w:t xml:space="preserve">, this Court does hereby ORDER the defendant be admitted to </w:t>
      </w:r>
      <w:r w:rsidR="008A496F">
        <w:rPr>
          <w:rFonts w:ascii="Univers (W1)" w:hAnsi="Univers (W1)"/>
          <w:sz w:val="24"/>
          <w:szCs w:val="24"/>
        </w:rPr>
        <w:t>a Mental Health Facility designated by the West Virginia Department of Health and Human Resources,</w:t>
      </w:r>
      <w:r w:rsidR="007C6B21" w:rsidRPr="00BC6E74">
        <w:rPr>
          <w:rFonts w:ascii="Univers (W1)" w:hAnsi="Univers (W1)"/>
          <w:sz w:val="24"/>
          <w:szCs w:val="24"/>
        </w:rPr>
        <w:t xml:space="preserve"> for a period not to exceed </w:t>
      </w:r>
      <w:r w:rsidR="00716892">
        <w:rPr>
          <w:rFonts w:ascii="Univers (W1)" w:hAnsi="Univers (W1)"/>
          <w:sz w:val="24"/>
          <w:szCs w:val="24"/>
        </w:rPr>
        <w:t>fifteen</w:t>
      </w:r>
      <w:r w:rsidR="007C6B21" w:rsidRPr="00BC6E74">
        <w:rPr>
          <w:rFonts w:ascii="Univers (W1)" w:hAnsi="Univers (W1)"/>
          <w:sz w:val="24"/>
          <w:szCs w:val="24"/>
        </w:rPr>
        <w:t xml:space="preserve"> days. </w:t>
      </w:r>
      <w:r w:rsidR="007C6B21" w:rsidRPr="007F04FA">
        <w:rPr>
          <w:rFonts w:ascii="Univers (W1)" w:hAnsi="Univers (W1)"/>
          <w:sz w:val="24"/>
          <w:szCs w:val="24"/>
        </w:rPr>
        <w:t>The attorney for the State is ORDERED to</w:t>
      </w:r>
      <w:r w:rsidR="007C6B21" w:rsidRPr="00BC6E74">
        <w:rPr>
          <w:rFonts w:ascii="Univers (W1)" w:hAnsi="Univers (W1)"/>
          <w:sz w:val="24"/>
          <w:szCs w:val="24"/>
        </w:rPr>
        <w:t xml:space="preserve"> contact the West Virginia Department of</w:t>
      </w:r>
      <w:r w:rsidR="00816BCD"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>Health and Human Resources’</w:t>
      </w:r>
      <w:r w:rsidR="00985A74">
        <w:rPr>
          <w:rFonts w:ascii="Univers (W1)" w:hAnsi="Univers (W1)"/>
          <w:sz w:val="24"/>
          <w:szCs w:val="24"/>
        </w:rPr>
        <w:t xml:space="preserve"> </w:t>
      </w:r>
      <w:r w:rsidR="008215C4">
        <w:rPr>
          <w:rFonts w:ascii="Univers (W1)" w:hAnsi="Univers (W1)"/>
          <w:sz w:val="24"/>
          <w:szCs w:val="24"/>
        </w:rPr>
        <w:t>Office of</w:t>
      </w:r>
      <w:r w:rsidR="00985A74">
        <w:rPr>
          <w:rFonts w:ascii="Univers (W1)" w:hAnsi="Univers (W1)"/>
          <w:sz w:val="24"/>
          <w:szCs w:val="24"/>
        </w:rPr>
        <w:t xml:space="preserve"> Health Facilities </w:t>
      </w:r>
      <w:r w:rsidR="00DF3539">
        <w:rPr>
          <w:rFonts w:ascii="Univers (W1)" w:hAnsi="Univers (W1)"/>
          <w:sz w:val="24"/>
          <w:szCs w:val="24"/>
        </w:rPr>
        <w:t>Statewide</w:t>
      </w:r>
      <w:r w:rsidR="00952792">
        <w:rPr>
          <w:rFonts w:ascii="Univers (W1)" w:hAnsi="Univers (W1)"/>
          <w:sz w:val="24"/>
          <w:szCs w:val="24"/>
        </w:rPr>
        <w:t xml:space="preserve"> Forensic</w:t>
      </w:r>
      <w:r w:rsidR="00DF3539">
        <w:rPr>
          <w:rFonts w:ascii="Univers (W1)" w:hAnsi="Univers (W1)"/>
          <w:sz w:val="24"/>
          <w:szCs w:val="24"/>
        </w:rPr>
        <w:t xml:space="preserve"> Coordinator </w:t>
      </w:r>
      <w:r w:rsidR="007C6B21" w:rsidRPr="00BC6E74">
        <w:rPr>
          <w:rFonts w:ascii="Univers (W1)" w:hAnsi="Univers (W1)"/>
          <w:sz w:val="24"/>
          <w:szCs w:val="24"/>
        </w:rPr>
        <w:t xml:space="preserve">at </w:t>
      </w:r>
      <w:r w:rsidR="00DF3539">
        <w:rPr>
          <w:rFonts w:ascii="Univers (W1)" w:hAnsi="Univers (W1)"/>
          <w:sz w:val="24"/>
          <w:szCs w:val="24"/>
        </w:rPr>
        <w:t>304-269-1210</w:t>
      </w:r>
      <w:r w:rsidR="007C6B21" w:rsidRPr="00BC6E74">
        <w:rPr>
          <w:rFonts w:ascii="Univers (W1)" w:hAnsi="Univers (W1)"/>
          <w:sz w:val="24"/>
          <w:szCs w:val="24"/>
        </w:rPr>
        <w:t xml:space="preserve"> to coordinate defendant’s arrival with the </w:t>
      </w:r>
      <w:r w:rsidR="008A496F">
        <w:rPr>
          <w:rFonts w:ascii="Univers (W1)" w:hAnsi="Univers (W1)"/>
          <w:sz w:val="24"/>
          <w:szCs w:val="24"/>
        </w:rPr>
        <w:t>Facility’s</w:t>
      </w:r>
      <w:r w:rsidR="007C6B21" w:rsidRPr="00BC6E74">
        <w:rPr>
          <w:rFonts w:ascii="Univers (W1)" w:hAnsi="Univers (W1)"/>
          <w:sz w:val="24"/>
          <w:szCs w:val="24"/>
        </w:rPr>
        <w:t xml:space="preserve"> ability to admit defendant. </w:t>
      </w:r>
    </w:p>
    <w:p w14:paraId="7DAACF64" w14:textId="22AD0550" w:rsidR="001D766E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>This Court further ORDERS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that </w:t>
      </w:r>
      <w:r w:rsidR="00DF3539">
        <w:rPr>
          <w:rFonts w:ascii="Univers (W1)" w:hAnsi="Univers (W1)"/>
          <w:sz w:val="24"/>
          <w:szCs w:val="24"/>
        </w:rPr>
        <w:t xml:space="preserve">counsel of record </w:t>
      </w:r>
      <w:r w:rsidR="007C6B21" w:rsidRPr="00BC6E74">
        <w:rPr>
          <w:rFonts w:ascii="Univers (W1)" w:hAnsi="Univers (W1)"/>
          <w:sz w:val="24"/>
          <w:szCs w:val="24"/>
        </w:rPr>
        <w:t>for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the </w:t>
      </w:r>
      <w:r w:rsidR="00F02D45">
        <w:rPr>
          <w:rFonts w:ascii="Univers (W1)" w:hAnsi="Univers (W1)"/>
          <w:sz w:val="24"/>
          <w:szCs w:val="24"/>
        </w:rPr>
        <w:t xml:space="preserve">1) </w:t>
      </w:r>
      <w:r w:rsidR="007C6B21" w:rsidRPr="00BC6E74">
        <w:rPr>
          <w:rFonts w:ascii="Univers (W1)" w:hAnsi="Univers (W1)"/>
          <w:sz w:val="24"/>
          <w:szCs w:val="24"/>
        </w:rPr>
        <w:t>State</w:t>
      </w:r>
      <w:r w:rsidR="00F02D45">
        <w:rPr>
          <w:rFonts w:ascii="Univers (W1)" w:hAnsi="Univers (W1)"/>
          <w:sz w:val="24"/>
          <w:szCs w:val="24"/>
        </w:rPr>
        <w:t xml:space="preserve"> or 2) Defendant</w:t>
      </w:r>
      <w:r w:rsidR="007C6B21" w:rsidRPr="00BC6E74">
        <w:rPr>
          <w:rFonts w:ascii="Univers (W1)" w:hAnsi="Univers (W1)"/>
          <w:sz w:val="24"/>
          <w:szCs w:val="24"/>
        </w:rPr>
        <w:t xml:space="preserve"> shall ensure </w:t>
      </w:r>
      <w:r w:rsidR="007F04FA">
        <w:rPr>
          <w:rFonts w:ascii="Univers (W1)" w:hAnsi="Univers (W1)"/>
          <w:sz w:val="24"/>
          <w:szCs w:val="24"/>
        </w:rPr>
        <w:t xml:space="preserve">that any information relevant to the evaluations is </w:t>
      </w:r>
      <w:r w:rsidR="007C6B21" w:rsidRPr="00BC6E74">
        <w:rPr>
          <w:rFonts w:ascii="Univers (W1)" w:hAnsi="Univers (W1)"/>
          <w:sz w:val="24"/>
          <w:szCs w:val="24"/>
        </w:rPr>
        <w:t xml:space="preserve">sent to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with defendant</w:t>
      </w:r>
      <w:r w:rsidR="007F04FA">
        <w:rPr>
          <w:rFonts w:ascii="Univers (W1)" w:hAnsi="Univers (W1)"/>
          <w:sz w:val="24"/>
          <w:szCs w:val="24"/>
        </w:rPr>
        <w:t>, including</w:t>
      </w:r>
      <w:r w:rsidR="007C6B21" w:rsidRPr="00BC6E74">
        <w:rPr>
          <w:rFonts w:ascii="Univers (W1)" w:hAnsi="Univers (W1)"/>
          <w:sz w:val="24"/>
          <w:szCs w:val="24"/>
        </w:rPr>
        <w:t>:</w:t>
      </w:r>
    </w:p>
    <w:p w14:paraId="1CE3215F" w14:textId="77777777" w:rsidR="001D766E" w:rsidRPr="00A335E9" w:rsidRDefault="001D766E" w:rsidP="001D766E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(1) A copy of the warrant or indictment;</w:t>
      </w:r>
    </w:p>
    <w:p w14:paraId="5083FEAB" w14:textId="77777777" w:rsidR="001D766E" w:rsidRPr="00A335E9" w:rsidRDefault="001D766E" w:rsidP="001D766E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(2) Information pertaining to the alleged crime, including statements by the defendant made to the police, investigative reports and transcripts of preliminary hearings, if any;</w:t>
      </w:r>
    </w:p>
    <w:p w14:paraId="72CDD90F" w14:textId="77777777" w:rsidR="001D766E" w:rsidRPr="00A335E9" w:rsidRDefault="001D766E" w:rsidP="001D766E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(3) Any available psychiatric, psychological, medical or social records that are considered relevant;</w:t>
      </w:r>
    </w:p>
    <w:p w14:paraId="5E0D06B7" w14:textId="77777777" w:rsidR="001D766E" w:rsidRPr="00A335E9" w:rsidRDefault="001D766E" w:rsidP="001D766E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(4) A copy of the defendant's criminal record; and</w:t>
      </w:r>
    </w:p>
    <w:p w14:paraId="34C77478" w14:textId="77777777" w:rsidR="001D766E" w:rsidRPr="00A335E9" w:rsidRDefault="001D766E" w:rsidP="001D766E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 w:rsidRPr="00A335E9">
        <w:rPr>
          <w:rFonts w:ascii="Univers (W1)" w:hAnsi="Univers (W1)"/>
          <w:sz w:val="24"/>
          <w:szCs w:val="24"/>
        </w:rPr>
        <w:tab/>
        <w:t>(5) If the evaluations are to include a diminished capacity assessment, the nature of any lesser included criminal offenses.</w:t>
      </w:r>
    </w:p>
    <w:p w14:paraId="62CBFF33" w14:textId="0CCAF798" w:rsidR="007C6B21" w:rsidRPr="00BC6E74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>This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>Court further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>ORDERS that counsel for the defendant meet with defendant and defendant’s family</w:t>
      </w:r>
      <w:r w:rsidR="007F04FA">
        <w:rPr>
          <w:rFonts w:ascii="Univers (W1)" w:hAnsi="Univers (W1)"/>
          <w:sz w:val="24"/>
          <w:szCs w:val="24"/>
        </w:rPr>
        <w:t xml:space="preserve"> and </w:t>
      </w:r>
      <w:r w:rsidR="007C6B21" w:rsidRPr="00BC6E74">
        <w:rPr>
          <w:rFonts w:ascii="Univers (W1)" w:hAnsi="Univers (W1)"/>
          <w:sz w:val="24"/>
          <w:szCs w:val="24"/>
        </w:rPr>
        <w:t>friends and prepare a list of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mental health facilities and professionals from which defendant has received treatment and forward that list to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prior to defendant’s examination. </w:t>
      </w:r>
    </w:p>
    <w:p w14:paraId="470A3F0A" w14:textId="4D56F06B" w:rsidR="007C6B21" w:rsidRPr="00BC6E74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lastRenderedPageBreak/>
        <w:tab/>
      </w:r>
      <w:r w:rsidR="007C6B21" w:rsidRPr="00BC6E74">
        <w:rPr>
          <w:rFonts w:ascii="Univers (W1)" w:hAnsi="Univers (W1)"/>
          <w:sz w:val="24"/>
          <w:szCs w:val="24"/>
        </w:rPr>
        <w:t>This Court</w:t>
      </w:r>
      <w:r w:rsidR="001D766E" w:rsidRPr="00BC6E74">
        <w:rPr>
          <w:rFonts w:ascii="Univers (W1)" w:hAnsi="Univers (W1)"/>
          <w:sz w:val="24"/>
          <w:szCs w:val="24"/>
        </w:rPr>
        <w:t xml:space="preserve"> FINDS</w:t>
      </w:r>
      <w:r w:rsidR="007C6B21" w:rsidRPr="00BC6E74">
        <w:rPr>
          <w:rFonts w:ascii="Univers (W1)" w:hAnsi="Univers (W1)"/>
          <w:sz w:val="24"/>
          <w:szCs w:val="24"/>
        </w:rPr>
        <w:t xml:space="preserve"> that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may release this order to other mental health facilities and professionals for the purpose of obtaining defendant’s mental health records. This Court finds any mental health records requested by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are sufficiently relevant to the proceeding before the Court to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outweigh the importance of maintaining the confidentiality established by W. Va. Code § 27-3-1. This Court further finds that good cause exists such that the public interest and the need for disclosure outweighs the injury to the patient, to the patient-physician relationship and to the treatment services pursuant to 42 U.S.C.A. § 290dd-2 and 42 C.F.R. Part 2. </w:t>
      </w:r>
    </w:p>
    <w:p w14:paraId="6F21319B" w14:textId="13901CAD" w:rsidR="007C6B21" w:rsidRPr="00BC6E74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 xml:space="preserve">Therefore, this Court ORDERS all facilities presented with this order to release the defendant’s mental health records to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which shall use them specifically for completing the examination ordered herein. </w:t>
      </w:r>
    </w:p>
    <w:p w14:paraId="6778F261" w14:textId="6E4FBDDC" w:rsidR="007C6B21" w:rsidRPr="00BC6E74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 xml:space="preserve">This Court further ORDERS </w:t>
      </w:r>
      <w:r w:rsidR="007C6B21" w:rsidRPr="001D766E">
        <w:rPr>
          <w:rFonts w:ascii="Univers (W1)" w:hAnsi="Univers (W1)"/>
          <w:sz w:val="24"/>
          <w:szCs w:val="24"/>
        </w:rPr>
        <w:t>the Sheriff of</w:t>
      </w:r>
      <w:r w:rsidRPr="001D766E">
        <w:rPr>
          <w:rFonts w:ascii="Univers (W1)" w:hAnsi="Univers (W1)"/>
          <w:sz w:val="24"/>
          <w:szCs w:val="24"/>
        </w:rPr>
        <w:t xml:space="preserve"> </w:t>
      </w:r>
      <w:r w:rsidRPr="00AE2302">
        <w:rPr>
          <w:rFonts w:ascii="Univers (W1)" w:hAnsi="Univers (W1)"/>
          <w:sz w:val="24"/>
          <w:szCs w:val="24"/>
        </w:rPr>
        <w:t>_________________</w:t>
      </w:r>
      <w:r w:rsidR="007C6B21" w:rsidRPr="001D766E">
        <w:rPr>
          <w:rFonts w:ascii="Univers (W1)" w:hAnsi="Univers (W1)"/>
          <w:sz w:val="24"/>
          <w:szCs w:val="24"/>
        </w:rPr>
        <w:t xml:space="preserve"> County or the Regional Jail</w:t>
      </w:r>
      <w:r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to transport defendant to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only after receipt of notification that the </w:t>
      </w:r>
      <w:r w:rsidR="008A496F">
        <w:rPr>
          <w:rFonts w:ascii="Univers (W1)" w:hAnsi="Univers (W1)"/>
          <w:sz w:val="24"/>
          <w:szCs w:val="24"/>
        </w:rPr>
        <w:t>Facility</w:t>
      </w:r>
      <w:r w:rsidR="007C6B21" w:rsidRPr="00BC6E74">
        <w:rPr>
          <w:rFonts w:ascii="Univers (W1)" w:hAnsi="Univers (W1)"/>
          <w:sz w:val="24"/>
          <w:szCs w:val="24"/>
        </w:rPr>
        <w:t xml:space="preserve"> </w:t>
      </w:r>
      <w:proofErr w:type="gramStart"/>
      <w:r w:rsidR="007C6B21" w:rsidRPr="00BC6E74">
        <w:rPr>
          <w:rFonts w:ascii="Univers (W1)" w:hAnsi="Univers (W1)"/>
          <w:sz w:val="24"/>
          <w:szCs w:val="24"/>
        </w:rPr>
        <w:t>is able to</w:t>
      </w:r>
      <w:proofErr w:type="gramEnd"/>
      <w:r w:rsidR="007C6B21" w:rsidRPr="00BC6E74">
        <w:rPr>
          <w:rFonts w:ascii="Univers (W1)" w:hAnsi="Univers (W1)"/>
          <w:sz w:val="24"/>
          <w:szCs w:val="24"/>
        </w:rPr>
        <w:t xml:space="preserve"> admit defendant. </w:t>
      </w:r>
      <w:r w:rsidR="00081AD3">
        <w:rPr>
          <w:rFonts w:ascii="Univers (W1)" w:hAnsi="Univers (W1)"/>
          <w:sz w:val="24"/>
          <w:szCs w:val="24"/>
        </w:rPr>
        <w:t xml:space="preserve"> </w:t>
      </w:r>
      <w:r w:rsidR="00081AD3" w:rsidRPr="00081AD3">
        <w:rPr>
          <w:rFonts w:ascii="Univers (W1)" w:hAnsi="Univers (W1)"/>
          <w:sz w:val="24"/>
          <w:szCs w:val="24"/>
          <w:u w:val="single"/>
        </w:rPr>
        <w:t xml:space="preserve">The </w:t>
      </w:r>
      <w:r w:rsidR="007C6B21" w:rsidRPr="00081AD3">
        <w:rPr>
          <w:rFonts w:ascii="Univers (W1)" w:hAnsi="Univers (W1)"/>
          <w:sz w:val="24"/>
          <w:szCs w:val="24"/>
          <w:u w:val="single"/>
        </w:rPr>
        <w:t>Sheriff or Regional Jail</w:t>
      </w:r>
      <w:r w:rsidR="007C6B21" w:rsidRPr="00BC6E74">
        <w:rPr>
          <w:rFonts w:ascii="Univers (W1)" w:hAnsi="Univers (W1)"/>
          <w:sz w:val="24"/>
          <w:szCs w:val="24"/>
        </w:rPr>
        <w:t xml:space="preserve"> shall ensure that defendant’s arrival at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takes place between the hours of 9 a.m. and 3 p.m., Monday through Friday. </w:t>
      </w:r>
      <w:r w:rsidR="007C6B21" w:rsidRPr="00081AD3">
        <w:rPr>
          <w:rFonts w:ascii="Univers (W1)" w:hAnsi="Univers (W1)"/>
          <w:sz w:val="24"/>
          <w:szCs w:val="24"/>
          <w:u w:val="single"/>
        </w:rPr>
        <w:t>The Sheriff or Regional Jail</w:t>
      </w:r>
      <w:r w:rsidR="007C6B21" w:rsidRPr="00BC6E74">
        <w:rPr>
          <w:rFonts w:ascii="Univers (W1)" w:hAnsi="Univers (W1)"/>
          <w:sz w:val="24"/>
          <w:szCs w:val="24"/>
        </w:rPr>
        <w:t xml:space="preserve"> shall forthwith transport defendant from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to the </w:t>
      </w:r>
      <w:r w:rsidR="007C6B21" w:rsidRPr="00081AD3">
        <w:rPr>
          <w:rFonts w:ascii="Univers (W1)" w:hAnsi="Univers (W1)"/>
          <w:sz w:val="24"/>
          <w:szCs w:val="24"/>
          <w:u w:val="single"/>
        </w:rPr>
        <w:t>County or regional jail</w:t>
      </w:r>
      <w:r w:rsidR="00081AD3" w:rsidRPr="00081AD3">
        <w:rPr>
          <w:rFonts w:ascii="Univers (W1)" w:hAnsi="Univers (W1)"/>
          <w:sz w:val="24"/>
          <w:szCs w:val="24"/>
          <w:u w:val="single"/>
        </w:rPr>
        <w:t xml:space="preserve"> or other place authorized by the Court</w:t>
      </w:r>
      <w:r w:rsidR="007C6B21" w:rsidRPr="00BC6E74">
        <w:rPr>
          <w:rFonts w:ascii="Univers (W1)" w:hAnsi="Univers (W1)"/>
          <w:sz w:val="24"/>
          <w:szCs w:val="24"/>
        </w:rPr>
        <w:t xml:space="preserve"> upon receipt of notification from the </w:t>
      </w:r>
      <w:r w:rsidR="008A496F">
        <w:rPr>
          <w:rFonts w:ascii="Univers (W1)" w:hAnsi="Univers (W1)"/>
          <w:sz w:val="24"/>
          <w:szCs w:val="24"/>
        </w:rPr>
        <w:t>Mental Health Facility</w:t>
      </w:r>
      <w:r w:rsidR="007C6B21" w:rsidRPr="00BC6E74">
        <w:rPr>
          <w:rFonts w:ascii="Univers (W1)" w:hAnsi="Univers (W1)"/>
          <w:sz w:val="24"/>
          <w:szCs w:val="24"/>
        </w:rPr>
        <w:t xml:space="preserve"> that defendant’s observation and examination are complete. </w:t>
      </w:r>
    </w:p>
    <w:p w14:paraId="25F762CF" w14:textId="77777777" w:rsidR="007C6B21" w:rsidRPr="00BC6E74" w:rsidRDefault="00187D9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 xml:space="preserve">This Court further ORDERS the Department of Health and Human Resources’ </w:t>
      </w:r>
    </w:p>
    <w:p w14:paraId="1E96646F" w14:textId="7AE9106F" w:rsidR="001D766E" w:rsidRDefault="008215C4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Office of Health</w:t>
      </w:r>
      <w:r w:rsidR="00F02D45">
        <w:rPr>
          <w:rFonts w:ascii="Univers (W1)" w:hAnsi="Univers (W1)"/>
          <w:sz w:val="24"/>
          <w:szCs w:val="24"/>
        </w:rPr>
        <w:t xml:space="preserve"> Facilities</w:t>
      </w:r>
      <w:r w:rsidR="001D766E">
        <w:rPr>
          <w:rFonts w:ascii="Univers (W1)" w:hAnsi="Univers (W1)"/>
          <w:sz w:val="24"/>
          <w:szCs w:val="24"/>
        </w:rPr>
        <w:t>,</w:t>
      </w:r>
      <w:r w:rsidR="00081AD3">
        <w:rPr>
          <w:rFonts w:ascii="Univers (W1)" w:hAnsi="Univers (W1)"/>
          <w:sz w:val="24"/>
          <w:szCs w:val="24"/>
        </w:rPr>
        <w:t xml:space="preserve"> within ten </w:t>
      </w:r>
      <w:r w:rsidR="00AE2302">
        <w:rPr>
          <w:rFonts w:ascii="Univers (W1)" w:hAnsi="Univers (W1)"/>
          <w:sz w:val="24"/>
          <w:szCs w:val="24"/>
        </w:rPr>
        <w:t>business</w:t>
      </w:r>
      <w:r w:rsidR="00081AD3">
        <w:rPr>
          <w:rFonts w:ascii="Univers (W1)" w:hAnsi="Univers (W1)"/>
          <w:sz w:val="24"/>
          <w:szCs w:val="24"/>
        </w:rPr>
        <w:t xml:space="preserve"> days after the completion of the examination</w:t>
      </w:r>
      <w:r w:rsidR="001D766E">
        <w:rPr>
          <w:rFonts w:ascii="Univers (W1)" w:hAnsi="Univers (W1)"/>
          <w:sz w:val="24"/>
          <w:szCs w:val="24"/>
        </w:rPr>
        <w:t>,</w:t>
      </w:r>
      <w:r w:rsidR="00081AD3"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>to</w:t>
      </w:r>
      <w:r w:rsidR="00081AD3">
        <w:rPr>
          <w:rFonts w:ascii="Univers (W1)" w:hAnsi="Univers (W1)"/>
          <w:sz w:val="24"/>
          <w:szCs w:val="24"/>
        </w:rPr>
        <w:t xml:space="preserve"> </w:t>
      </w:r>
      <w:r w:rsidR="007C6B21" w:rsidRPr="00BC6E74">
        <w:rPr>
          <w:rFonts w:ascii="Univers (W1)" w:hAnsi="Univers (W1)"/>
          <w:sz w:val="24"/>
          <w:szCs w:val="24"/>
        </w:rPr>
        <w:t xml:space="preserve">forward to the Court </w:t>
      </w:r>
      <w:r w:rsidR="001D766E">
        <w:rPr>
          <w:rFonts w:ascii="Univers (W1)" w:hAnsi="Univers (W1)"/>
          <w:sz w:val="24"/>
          <w:szCs w:val="24"/>
        </w:rPr>
        <w:t>the written</w:t>
      </w:r>
      <w:r w:rsidR="007C6B21" w:rsidRPr="00BC6E74">
        <w:rPr>
          <w:rFonts w:ascii="Univers (W1)" w:hAnsi="Univers (W1)"/>
          <w:sz w:val="24"/>
          <w:szCs w:val="24"/>
        </w:rPr>
        <w:t xml:space="preserve"> report of </w:t>
      </w:r>
      <w:r w:rsidR="00081AD3">
        <w:rPr>
          <w:rFonts w:ascii="Univers (W1)" w:hAnsi="Univers (W1)"/>
          <w:sz w:val="24"/>
          <w:szCs w:val="24"/>
        </w:rPr>
        <w:t>the</w:t>
      </w:r>
      <w:r w:rsidR="007C6B21" w:rsidRPr="00BC6E74">
        <w:rPr>
          <w:rFonts w:ascii="Univers (W1)" w:hAnsi="Univers (W1)"/>
          <w:sz w:val="24"/>
          <w:szCs w:val="24"/>
        </w:rPr>
        <w:t xml:space="preserve"> findings</w:t>
      </w:r>
      <w:r w:rsidR="00081AD3">
        <w:rPr>
          <w:rFonts w:ascii="Univers (W1)" w:hAnsi="Univers (W1)"/>
          <w:sz w:val="24"/>
          <w:szCs w:val="24"/>
        </w:rPr>
        <w:t xml:space="preserve"> of its designated </w:t>
      </w:r>
      <w:r w:rsidR="00081AD3">
        <w:rPr>
          <w:rFonts w:ascii="Univers (W1)" w:hAnsi="Univers (W1)"/>
          <w:sz w:val="24"/>
          <w:szCs w:val="24"/>
        </w:rPr>
        <w:lastRenderedPageBreak/>
        <w:t>Qualified Forensic Evaluator</w:t>
      </w:r>
      <w:r w:rsidR="007C6B21" w:rsidRPr="00BC6E74">
        <w:rPr>
          <w:rFonts w:ascii="Univers (W1)" w:hAnsi="Univers (W1)"/>
          <w:sz w:val="24"/>
          <w:szCs w:val="24"/>
        </w:rPr>
        <w:t xml:space="preserve">, in triplicate, and that the Clerk of this Court distribute that report to the parties of record. </w:t>
      </w:r>
    </w:p>
    <w:p w14:paraId="0A97C9DF" w14:textId="77777777" w:rsidR="007C6B21" w:rsidRPr="00BC6E74" w:rsidRDefault="001D766E" w:rsidP="00BC6E74">
      <w:pPr>
        <w:pStyle w:val="PlainText"/>
        <w:spacing w:line="480" w:lineRule="auto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 xml:space="preserve">The Court ORDERS the Clerk of the Court to forward copies of this Order to the parties in this matter. </w:t>
      </w:r>
    </w:p>
    <w:p w14:paraId="7C2837CA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2DF14109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Entered this __________ day of _______, 20__. </w:t>
      </w:r>
    </w:p>
    <w:p w14:paraId="1B58CB77" w14:textId="77777777" w:rsidR="007C6B21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38825BDD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7C0AF9A2" w14:textId="77777777" w:rsidR="001D766E" w:rsidRDefault="001D766E" w:rsidP="001D766E">
      <w:pPr>
        <w:pStyle w:val="PlainText"/>
        <w:rPr>
          <w:rFonts w:ascii="Univers (W1)" w:hAnsi="Univers (W1)"/>
          <w:sz w:val="24"/>
          <w:szCs w:val="24"/>
        </w:rPr>
      </w:pPr>
    </w:p>
    <w:p w14:paraId="4C17BF93" w14:textId="77777777" w:rsidR="001D766E" w:rsidRDefault="001D766E" w:rsidP="001D766E">
      <w:pPr>
        <w:pStyle w:val="PlainText"/>
        <w:rPr>
          <w:rFonts w:ascii="Univers (W1)" w:hAnsi="Univers (W1)"/>
          <w:sz w:val="24"/>
          <w:szCs w:val="24"/>
        </w:rPr>
      </w:pPr>
    </w:p>
    <w:p w14:paraId="461D50D4" w14:textId="77777777" w:rsidR="001D766E" w:rsidRDefault="001D766E" w:rsidP="001D766E">
      <w:pPr>
        <w:pStyle w:val="PlainText"/>
        <w:rPr>
          <w:rFonts w:ascii="Univers (W1)" w:hAnsi="Univers (W1)"/>
          <w:sz w:val="24"/>
          <w:szCs w:val="24"/>
        </w:rPr>
      </w:pPr>
    </w:p>
    <w:p w14:paraId="6DB2BA77" w14:textId="77777777" w:rsidR="00081AD3" w:rsidRPr="00BC6E74" w:rsidRDefault="00081AD3" w:rsidP="00F02D45">
      <w:pPr>
        <w:pStyle w:val="PlainText"/>
        <w:ind w:left="4320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F02D45">
        <w:rPr>
          <w:rFonts w:ascii="Univers (W1)" w:hAnsi="Univers (W1)"/>
          <w:sz w:val="24"/>
          <w:szCs w:val="24"/>
        </w:rPr>
        <w:t xml:space="preserve">    </w:t>
      </w:r>
      <w:r>
        <w:rPr>
          <w:rFonts w:ascii="Univers (W1)" w:hAnsi="Univers (W1)"/>
          <w:sz w:val="24"/>
          <w:szCs w:val="24"/>
        </w:rPr>
        <w:t>________________________________</w:t>
      </w:r>
    </w:p>
    <w:p w14:paraId="7CA8652E" w14:textId="77777777" w:rsidR="007C6B21" w:rsidRDefault="00081AD3" w:rsidP="003134F6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>
        <w:rPr>
          <w:rFonts w:ascii="Univers (W1)" w:hAnsi="Univers (W1)"/>
          <w:sz w:val="24"/>
          <w:szCs w:val="24"/>
        </w:rPr>
        <w:tab/>
      </w:r>
      <w:r w:rsidR="007C6B21" w:rsidRPr="00BC6E74">
        <w:rPr>
          <w:rFonts w:ascii="Univers (W1)" w:hAnsi="Univers (W1)"/>
          <w:sz w:val="24"/>
          <w:szCs w:val="24"/>
        </w:rPr>
        <w:t xml:space="preserve">Judge </w:t>
      </w:r>
    </w:p>
    <w:p w14:paraId="633EA2F3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74FE2D40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561ADC72" w14:textId="77777777" w:rsidR="00081AD3" w:rsidRPr="00BC6E74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5F87E657" w14:textId="77777777" w:rsidR="007C6B21" w:rsidRPr="00BC6E74" w:rsidRDefault="00081AD3" w:rsidP="003134F6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</w:t>
      </w:r>
    </w:p>
    <w:p w14:paraId="7B9C8B24" w14:textId="2651B806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Assistant Prosecuting Attorney </w:t>
      </w:r>
    </w:p>
    <w:p w14:paraId="3F92E7BA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14:paraId="01D0A9F5" w14:textId="280D7EEB" w:rsidR="007C6B21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14:paraId="28CAD4D0" w14:textId="1EE19CFF" w:rsidR="00B63FA6" w:rsidRPr="00BC6E74" w:rsidRDefault="00B63FA6" w:rsidP="003134F6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WV State Bar ID #</w:t>
      </w:r>
    </w:p>
    <w:p w14:paraId="3D14D83F" w14:textId="77777777" w:rsidR="007C6B21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63B8C43A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424CBFA9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15618107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589F99B8" w14:textId="77777777" w:rsidR="00081AD3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</w:p>
    <w:p w14:paraId="7DD9202D" w14:textId="77777777" w:rsidR="00081AD3" w:rsidRPr="00BC6E74" w:rsidRDefault="00081AD3" w:rsidP="00081AD3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______________________________________</w:t>
      </w:r>
    </w:p>
    <w:p w14:paraId="0DB4539D" w14:textId="04615B0E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Counsel for Defendant </w:t>
      </w:r>
      <w:r w:rsidR="00B63FA6">
        <w:rPr>
          <w:rFonts w:ascii="Univers (W1)" w:hAnsi="Univers (W1)"/>
          <w:sz w:val="24"/>
          <w:szCs w:val="24"/>
        </w:rPr>
        <w:t>State Bar ID #</w:t>
      </w:r>
    </w:p>
    <w:p w14:paraId="59F86BDA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Address </w:t>
      </w:r>
    </w:p>
    <w:p w14:paraId="2A4E5E6B" w14:textId="5050949D" w:rsidR="007C6B21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Telephone and Fax </w:t>
      </w:r>
    </w:p>
    <w:p w14:paraId="3E622ACB" w14:textId="5678E3AF" w:rsidR="00B63FA6" w:rsidRPr="00BC6E74" w:rsidRDefault="00B63FA6" w:rsidP="003134F6">
      <w:pPr>
        <w:pStyle w:val="PlainText"/>
        <w:rPr>
          <w:rFonts w:ascii="Univers (W1)" w:hAnsi="Univers (W1)"/>
          <w:sz w:val="24"/>
          <w:szCs w:val="24"/>
        </w:rPr>
      </w:pPr>
      <w:r>
        <w:rPr>
          <w:rFonts w:ascii="Univers (W1)" w:hAnsi="Univers (W1)"/>
          <w:sz w:val="24"/>
          <w:szCs w:val="24"/>
        </w:rPr>
        <w:t>WV State Bar ID #</w:t>
      </w:r>
      <w:bookmarkStart w:id="0" w:name="_GoBack"/>
      <w:bookmarkEnd w:id="0"/>
    </w:p>
    <w:p w14:paraId="1B88E8A5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</w:p>
    <w:p w14:paraId="6E51B723" w14:textId="77777777" w:rsidR="007C6B21" w:rsidRPr="00BC6E74" w:rsidRDefault="007C6B21" w:rsidP="003134F6">
      <w:pPr>
        <w:pStyle w:val="PlainText"/>
        <w:rPr>
          <w:rFonts w:ascii="Univers (W1)" w:hAnsi="Univers (W1)"/>
          <w:sz w:val="24"/>
          <w:szCs w:val="24"/>
        </w:rPr>
      </w:pPr>
      <w:r w:rsidRPr="00BC6E74">
        <w:rPr>
          <w:rFonts w:ascii="Univers (W1)" w:hAnsi="Univers (W1)"/>
          <w:sz w:val="24"/>
          <w:szCs w:val="24"/>
        </w:rPr>
        <w:t xml:space="preserve"> </w:t>
      </w:r>
    </w:p>
    <w:sectPr w:rsidR="007C6B21" w:rsidRPr="00BC6E74" w:rsidSect="003134F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F6"/>
    <w:rsid w:val="00081AD3"/>
    <w:rsid w:val="00187D94"/>
    <w:rsid w:val="001D766E"/>
    <w:rsid w:val="0029397D"/>
    <w:rsid w:val="003134F6"/>
    <w:rsid w:val="00340CC1"/>
    <w:rsid w:val="005A0D3D"/>
    <w:rsid w:val="00602D73"/>
    <w:rsid w:val="00716892"/>
    <w:rsid w:val="007C6B21"/>
    <w:rsid w:val="007F04FA"/>
    <w:rsid w:val="00816BCD"/>
    <w:rsid w:val="008215C4"/>
    <w:rsid w:val="00867D64"/>
    <w:rsid w:val="008A496F"/>
    <w:rsid w:val="008C60AC"/>
    <w:rsid w:val="00952792"/>
    <w:rsid w:val="00985A74"/>
    <w:rsid w:val="00A335E9"/>
    <w:rsid w:val="00AE2302"/>
    <w:rsid w:val="00B63FA6"/>
    <w:rsid w:val="00BC6E74"/>
    <w:rsid w:val="00BE58AE"/>
    <w:rsid w:val="00C53DAC"/>
    <w:rsid w:val="00DA6FC0"/>
    <w:rsid w:val="00DF3539"/>
    <w:rsid w:val="00F0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148073"/>
  <w15:docId w15:val="{6F550227-6C91-461B-8B8F-86134B4A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C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134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C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D3B67-BE91-407D-9544-8232F5890D35}"/>
</file>

<file path=customXml/itemProps2.xml><?xml version="1.0" encoding="utf-8"?>
<ds:datastoreItem xmlns:ds="http://schemas.openxmlformats.org/officeDocument/2006/customXml" ds:itemID="{DBCD1FDF-6F24-48DF-9856-077DDBAC321C}"/>
</file>

<file path=customXml/itemProps3.xml><?xml version="1.0" encoding="utf-8"?>
<ds:datastoreItem xmlns:ds="http://schemas.openxmlformats.org/officeDocument/2006/customXml" ds:itemID="{D371B171-1081-460F-BC89-6C458FB15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WVDHHR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ms751a</dc:creator>
  <cp:lastModifiedBy>Lamb, Pamela J</cp:lastModifiedBy>
  <cp:revision>4</cp:revision>
  <dcterms:created xsi:type="dcterms:W3CDTF">2019-05-14T17:41:00Z</dcterms:created>
  <dcterms:modified xsi:type="dcterms:W3CDTF">2019-05-14T18:31:00Z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