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-380045</wp:posOffset>
            </wp:positionH>
            <wp:positionV relativeFrom="paragraph">
              <wp:posOffset>114300</wp:posOffset>
            </wp:positionV>
            <wp:extent cx="2681288" cy="8293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81288" cy="829308"/>
                    </a:xfrm>
                    <a:prstGeom prst="rect"/>
                    <a:ln/>
                  </pic:spPr>
                </pic:pic>
              </a:graphicData>
            </a:graphic>
          </wp:anchor>
        </w:drawing>
      </w:r>
    </w:p>
    <w:tbl>
      <w:tblPr>
        <w:tblStyle w:val="Table1"/>
        <w:tblpPr w:leftFromText="180" w:rightFromText="180" w:topFromText="0" w:bottomFromText="0" w:vertAnchor="margin" w:horzAnchor="margin" w:tblpXSpec="center" w:tblpY="0"/>
        <w:tblW w:w="11565.0" w:type="dxa"/>
        <w:jc w:val="left"/>
        <w:tblInd w:w="-120.0" w:type="dxa"/>
        <w:tblLayout w:type="fixed"/>
        <w:tblLook w:val="0000"/>
      </w:tblPr>
      <w:tblGrid>
        <w:gridCol w:w="260"/>
        <w:gridCol w:w="3370"/>
        <w:gridCol w:w="4065"/>
        <w:gridCol w:w="3475"/>
        <w:gridCol w:w="395"/>
        <w:tblGridChange w:id="0">
          <w:tblGrid>
            <w:gridCol w:w="260"/>
            <w:gridCol w:w="3370"/>
            <w:gridCol w:w="4065"/>
            <w:gridCol w:w="3475"/>
            <w:gridCol w:w="395"/>
          </w:tblGrid>
        </w:tblGridChange>
      </w:tblGrid>
      <w:tr>
        <w:trPr>
          <w:cantSplit w:val="1"/>
          <w:trHeight w:val="2070" w:hRule="atLeast"/>
          <w:tblHeader w:val="0"/>
        </w:trP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b w:val="0"/>
                <w:sz w:val="16"/>
                <w:szCs w:val="16"/>
                <w:vertAlign w:val="baseline"/>
              </w:rPr>
            </w:pPr>
            <w:r w:rsidDel="00000000" w:rsidR="00000000" w:rsidRPr="00000000">
              <w:rPr>
                <w:rtl w:val="0"/>
              </w:rPr>
            </w:r>
          </w:p>
          <w:p w:rsidR="00000000" w:rsidDel="00000000" w:rsidP="00000000" w:rsidRDefault="00000000" w:rsidRPr="00000000" w14:paraId="00000004">
            <w:pPr>
              <w:jc w:val="center"/>
              <w:rPr>
                <w:b w:val="0"/>
                <w:sz w:val="16"/>
                <w:szCs w:val="16"/>
                <w:vertAlign w:val="baseline"/>
              </w:rPr>
            </w:pPr>
            <w:r w:rsidDel="00000000" w:rsidR="00000000" w:rsidRPr="00000000">
              <w:rPr>
                <w:rtl w:val="0"/>
              </w:rPr>
            </w:r>
          </w:p>
          <w:p w:rsidR="00000000" w:rsidDel="00000000" w:rsidP="00000000" w:rsidRDefault="00000000" w:rsidRPr="00000000" w14:paraId="00000005">
            <w:pPr>
              <w:jc w:val="center"/>
              <w:rPr>
                <w:b w:val="0"/>
                <w:sz w:val="16"/>
                <w:szCs w:val="16"/>
                <w:vertAlign w:val="baseline"/>
              </w:rPr>
            </w:pPr>
            <w:r w:rsidDel="00000000" w:rsidR="00000000" w:rsidRPr="00000000">
              <w:rPr>
                <w:rtl w:val="0"/>
              </w:rPr>
            </w:r>
          </w:p>
          <w:p w:rsidR="00000000" w:rsidDel="00000000" w:rsidP="00000000" w:rsidRDefault="00000000" w:rsidRPr="00000000" w14:paraId="00000006">
            <w:pPr>
              <w:jc w:val="center"/>
              <w:rPr>
                <w:b w:val="0"/>
                <w:sz w:val="16"/>
                <w:szCs w:val="16"/>
                <w:vertAlign w:val="baseline"/>
              </w:rPr>
            </w:pPr>
            <w:r w:rsidDel="00000000" w:rsidR="00000000" w:rsidRPr="00000000">
              <w:rPr>
                <w:rtl w:val="0"/>
              </w:rPr>
            </w:r>
          </w:p>
          <w:p w:rsidR="00000000" w:rsidDel="00000000" w:rsidP="00000000" w:rsidRDefault="00000000" w:rsidRPr="00000000" w14:paraId="00000007">
            <w:pPr>
              <w:jc w:val="center"/>
              <w:rPr>
                <w:b w:val="0"/>
                <w:sz w:val="16"/>
                <w:szCs w:val="16"/>
                <w:vertAlign w:val="baseline"/>
              </w:rPr>
            </w:pPr>
            <w:r w:rsidDel="00000000" w:rsidR="00000000" w:rsidRPr="00000000">
              <w:rPr>
                <w:rtl w:val="0"/>
              </w:rPr>
            </w:r>
          </w:p>
          <w:p w:rsidR="00000000" w:rsidDel="00000000" w:rsidP="00000000" w:rsidRDefault="00000000" w:rsidRPr="00000000" w14:paraId="00000008">
            <w:pPr>
              <w:jc w:val="center"/>
              <w:rPr>
                <w:b w:val="0"/>
                <w:sz w:val="16"/>
                <w:szCs w:val="16"/>
                <w:vertAlign w:val="baseline"/>
              </w:rPr>
            </w:pPr>
            <w:r w:rsidDel="00000000" w:rsidR="00000000" w:rsidRPr="00000000">
              <w:rPr>
                <w:rtl w:val="0"/>
              </w:rPr>
            </w:r>
          </w:p>
          <w:p w:rsidR="00000000" w:rsidDel="00000000" w:rsidP="00000000" w:rsidRDefault="00000000" w:rsidRPr="00000000" w14:paraId="00000009">
            <w:pPr>
              <w:jc w:val="center"/>
              <w:rPr>
                <w:b w:val="0"/>
                <w:sz w:val="16"/>
                <w:szCs w:val="16"/>
                <w:vertAlign w:val="baseline"/>
              </w:rPr>
            </w:pPr>
            <w:r w:rsidDel="00000000" w:rsidR="00000000" w:rsidRPr="00000000">
              <w:rPr>
                <w:rtl w:val="0"/>
              </w:rPr>
            </w:r>
          </w:p>
          <w:p w:rsidR="00000000" w:rsidDel="00000000" w:rsidP="00000000" w:rsidRDefault="00000000" w:rsidRPr="00000000" w14:paraId="0000000A">
            <w:pPr>
              <w:jc w:val="center"/>
              <w:rPr>
                <w:b w:val="0"/>
                <w:sz w:val="16"/>
                <w:szCs w:val="16"/>
                <w:vertAlign w:val="baseline"/>
              </w:rPr>
            </w:pPr>
            <w:r w:rsidDel="00000000" w:rsidR="00000000" w:rsidRPr="00000000">
              <w:rPr>
                <w:rtl w:val="0"/>
              </w:rPr>
            </w:r>
          </w:p>
          <w:p w:rsidR="00000000" w:rsidDel="00000000" w:rsidP="00000000" w:rsidRDefault="00000000" w:rsidRPr="00000000" w14:paraId="0000000B">
            <w:pPr>
              <w:jc w:val="center"/>
              <w:rPr>
                <w:b w:val="0"/>
                <w:sz w:val="16"/>
                <w:szCs w:val="16"/>
                <w:vertAlign w:val="baseline"/>
              </w:rPr>
            </w:pPr>
            <w:r w:rsidDel="00000000" w:rsidR="00000000" w:rsidRPr="00000000">
              <w:rPr>
                <w:rtl w:val="0"/>
              </w:rPr>
            </w:r>
          </w:p>
          <w:p w:rsidR="00000000" w:rsidDel="00000000" w:rsidP="00000000" w:rsidRDefault="00000000" w:rsidRPr="00000000" w14:paraId="0000000C">
            <w:pPr>
              <w:jc w:val="center"/>
              <w:rPr>
                <w:b w:val="0"/>
                <w:vertAlign w:val="baseline"/>
              </w:rPr>
            </w:pPr>
            <w:r w:rsidDel="00000000" w:rsidR="00000000" w:rsidRPr="00000000">
              <w:rPr>
                <w:rtl w:val="0"/>
              </w:rPr>
            </w:r>
          </w:p>
          <w:p w:rsidR="00000000" w:rsidDel="00000000" w:rsidP="00000000" w:rsidRDefault="00000000" w:rsidRPr="00000000" w14:paraId="0000000D">
            <w:pPr>
              <w:tabs>
                <w:tab w:val="left" w:leader="none" w:pos="330"/>
              </w:tabs>
              <w:jc w:val="center"/>
              <w:rPr>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0E">
            <w:pPr>
              <w:ind w:right="-540" w:firstLine="900"/>
              <w:rPr>
                <w:rFonts w:ascii="Nunito Medium" w:cs="Nunito Medium" w:eastAsia="Nunito Medium" w:hAnsi="Nunito Medium"/>
                <w:sz w:val="18"/>
                <w:szCs w:val="18"/>
                <w:highlight w:val="white"/>
              </w:rPr>
            </w:pPr>
            <w:r w:rsidDel="00000000" w:rsidR="00000000" w:rsidRPr="00000000">
              <w:rPr>
                <w:rtl w:val="0"/>
              </w:rPr>
            </w:r>
          </w:p>
          <w:p w:rsidR="00000000" w:rsidDel="00000000" w:rsidP="00000000" w:rsidRDefault="00000000" w:rsidRPr="00000000" w14:paraId="0000000F">
            <w:pPr>
              <w:widowControl w:val="0"/>
              <w:ind w:left="-360" w:right="240" w:firstLine="0"/>
              <w:jc w:val="right"/>
              <w:rPr>
                <w:rFonts w:ascii="Nunito Medium" w:cs="Nunito Medium" w:eastAsia="Nunito Medium" w:hAnsi="Nunito Medium"/>
              </w:rPr>
            </w:pPr>
            <w:r w:rsidDel="00000000" w:rsidR="00000000" w:rsidRPr="00000000">
              <w:rPr>
                <w:rFonts w:ascii="Nunito Medium" w:cs="Nunito Medium" w:eastAsia="Nunito Medium" w:hAnsi="Nunito Medium"/>
                <w:rtl w:val="0"/>
              </w:rPr>
              <w:t xml:space="preserve">STATE OF WEST VIRGINIA</w:t>
            </w:r>
          </w:p>
          <w:p w:rsidR="00000000" w:rsidDel="00000000" w:rsidP="00000000" w:rsidRDefault="00000000" w:rsidRPr="00000000" w14:paraId="00000010">
            <w:pPr>
              <w:widowControl w:val="0"/>
              <w:ind w:left="-360" w:right="240" w:firstLine="0"/>
              <w:jc w:val="right"/>
              <w:rPr>
                <w:rFonts w:ascii="Nunito Medium" w:cs="Nunito Medium" w:eastAsia="Nunito Medium" w:hAnsi="Nunito Medium"/>
              </w:rPr>
            </w:pPr>
            <w:r w:rsidDel="00000000" w:rsidR="00000000" w:rsidRPr="00000000">
              <w:rPr>
                <w:rFonts w:ascii="Nunito Medium" w:cs="Nunito Medium" w:eastAsia="Nunito Medium" w:hAnsi="Nunito Medium"/>
                <w:rtl w:val="0"/>
              </w:rPr>
              <w:t xml:space="preserve">DEPARTMENT OF HUMAN SERVICES</w:t>
            </w:r>
          </w:p>
          <w:p w:rsidR="00000000" w:rsidDel="00000000" w:rsidP="00000000" w:rsidRDefault="00000000" w:rsidRPr="00000000" w14:paraId="00000011">
            <w:pPr>
              <w:widowControl w:val="0"/>
              <w:ind w:left="-360" w:right="240" w:firstLine="0"/>
              <w:jc w:val="right"/>
              <w:rPr>
                <w:rFonts w:ascii="Nunito Medium" w:cs="Nunito Medium" w:eastAsia="Nunito Medium" w:hAnsi="Nunito Medium"/>
              </w:rPr>
            </w:pPr>
            <w:r w:rsidDel="00000000" w:rsidR="00000000" w:rsidRPr="00000000">
              <w:rPr>
                <w:rFonts w:ascii="Nunito Medium" w:cs="Nunito Medium" w:eastAsia="Nunito Medium" w:hAnsi="Nunito Medium"/>
                <w:rtl w:val="0"/>
              </w:rPr>
              <w:t xml:space="preserve">BUREAU FOR SOCIAL SERVICES</w:t>
            </w:r>
          </w:p>
          <w:p w:rsidR="00000000" w:rsidDel="00000000" w:rsidP="00000000" w:rsidRDefault="00000000" w:rsidRPr="00000000" w14:paraId="00000012">
            <w:pPr>
              <w:widowControl w:val="0"/>
              <w:ind w:left="-360" w:right="240" w:firstLine="0"/>
              <w:jc w:val="right"/>
              <w:rPr>
                <w:rFonts w:ascii="Nunito Medium" w:cs="Nunito Medium" w:eastAsia="Nunito Medium" w:hAnsi="Nunito Medium"/>
              </w:rPr>
            </w:pPr>
            <w:r w:rsidDel="00000000" w:rsidR="00000000" w:rsidRPr="00000000">
              <w:rPr>
                <w:rFonts w:ascii="Nunito Medium" w:cs="Nunito Medium" w:eastAsia="Nunito Medium" w:hAnsi="Nunito Medium"/>
                <w:rtl w:val="0"/>
              </w:rPr>
              <w:t xml:space="preserve">(Enter District Office)</w:t>
            </w:r>
          </w:p>
          <w:p w:rsidR="00000000" w:rsidDel="00000000" w:rsidP="00000000" w:rsidRDefault="00000000" w:rsidRPr="00000000" w14:paraId="00000013">
            <w:pPr>
              <w:widowControl w:val="0"/>
              <w:ind w:left="-360" w:right="240" w:firstLine="0"/>
              <w:jc w:val="right"/>
              <w:rPr>
                <w:rFonts w:ascii="Nunito Medium" w:cs="Nunito Medium" w:eastAsia="Nunito Medium" w:hAnsi="Nunito Medium"/>
              </w:rPr>
            </w:pPr>
            <w:r w:rsidDel="00000000" w:rsidR="00000000" w:rsidRPr="00000000">
              <w:rPr>
                <w:rtl w:val="0"/>
              </w:rPr>
            </w:r>
          </w:p>
          <w:tbl>
            <w:tblPr>
              <w:tblStyle w:val="Table2"/>
              <w:tblW w:w="5580.0" w:type="dxa"/>
              <w:jc w:val="left"/>
              <w:tblInd w:w="430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075"/>
              <w:gridCol w:w="2505"/>
              <w:tblGridChange w:id="0">
                <w:tblGrid>
                  <w:gridCol w:w="3075"/>
                  <w:gridCol w:w="2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3"/>
                    <w:keepNext w:val="0"/>
                    <w:keepLines w:val="0"/>
                    <w:shd w:fill="ffffff" w:val="clear"/>
                    <w:spacing w:after="0" w:before="300" w:lineRule="auto"/>
                    <w:ind w:right="-540" w:firstLine="90"/>
                    <w:rPr>
                      <w:rFonts w:ascii="Nunito Medium" w:cs="Nunito Medium" w:eastAsia="Nunito Medium" w:hAnsi="Nunito Medium"/>
                      <w:b w:val="0"/>
                      <w:color w:val="434343"/>
                      <w:sz w:val="20"/>
                      <w:szCs w:val="20"/>
                      <w:highlight w:val="white"/>
                    </w:rPr>
                  </w:pPr>
                  <w:bookmarkStart w:colFirst="0" w:colLast="0" w:name="_heading=h.tb0e2bckuxt" w:id="0"/>
                  <w:bookmarkEnd w:id="0"/>
                  <w:r w:rsidDel="00000000" w:rsidR="00000000" w:rsidRPr="00000000">
                    <w:rPr>
                      <w:rFonts w:ascii="Nunito Medium" w:cs="Nunito Medium" w:eastAsia="Nunito Medium" w:hAnsi="Nunito Medium"/>
                      <w:b w:val="0"/>
                      <w:color w:val="151d26"/>
                      <w:sz w:val="20"/>
                      <w:szCs w:val="20"/>
                      <w:highlight w:val="white"/>
                      <w:rtl w:val="0"/>
                    </w:rPr>
                    <w:t xml:space="preserve">Cynthia A. Persily, Ph.D.</w:t>
                  </w:r>
                  <w:r w:rsidDel="00000000" w:rsidR="00000000" w:rsidRPr="00000000">
                    <w:rPr>
                      <w:rtl w:val="0"/>
                    </w:rPr>
                  </w:r>
                </w:p>
                <w:p w:rsidR="00000000" w:rsidDel="00000000" w:rsidP="00000000" w:rsidRDefault="00000000" w:rsidRPr="00000000" w14:paraId="00000015">
                  <w:pPr>
                    <w:ind w:right="-540" w:firstLine="90"/>
                    <w:rPr>
                      <w:rFonts w:ascii="Nunito Medium" w:cs="Nunito Medium" w:eastAsia="Nunito Medium" w:hAnsi="Nunito Medium"/>
                      <w:sz w:val="18"/>
                      <w:szCs w:val="18"/>
                      <w:highlight w:val="white"/>
                    </w:rPr>
                  </w:pPr>
                  <w:r w:rsidDel="00000000" w:rsidR="00000000" w:rsidRPr="00000000">
                    <w:rPr>
                      <w:rFonts w:ascii="Nunito Medium" w:cs="Nunito Medium" w:eastAsia="Nunito Medium" w:hAnsi="Nunito Medium"/>
                      <w:sz w:val="18"/>
                      <w:szCs w:val="18"/>
                      <w:highlight w:val="white"/>
                      <w:rtl w:val="0"/>
                    </w:rPr>
                    <w:t xml:space="preserve">Cabinet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3"/>
                    <w:keepNext w:val="0"/>
                    <w:keepLines w:val="0"/>
                    <w:shd w:fill="ffffff" w:val="clear"/>
                    <w:spacing w:after="0" w:before="300" w:lineRule="auto"/>
                    <w:ind w:right="-540" w:firstLine="900"/>
                    <w:rPr>
                      <w:rFonts w:ascii="Nunito Medium" w:cs="Nunito Medium" w:eastAsia="Nunito Medium" w:hAnsi="Nunito Medium"/>
                      <w:b w:val="0"/>
                      <w:color w:val="434343"/>
                      <w:sz w:val="20"/>
                      <w:szCs w:val="20"/>
                      <w:highlight w:val="white"/>
                    </w:rPr>
                  </w:pPr>
                  <w:bookmarkStart w:colFirst="0" w:colLast="0" w:name="_heading=h.ojyd10wlvxr7" w:id="1"/>
                  <w:bookmarkEnd w:id="1"/>
                  <w:r w:rsidDel="00000000" w:rsidR="00000000" w:rsidRPr="00000000">
                    <w:rPr>
                      <w:rFonts w:ascii="Nunito Medium" w:cs="Nunito Medium" w:eastAsia="Nunito Medium" w:hAnsi="Nunito Medium"/>
                      <w:b w:val="0"/>
                      <w:color w:val="151d26"/>
                      <w:sz w:val="20"/>
                      <w:szCs w:val="20"/>
                      <w:highlight w:val="white"/>
                      <w:rtl w:val="0"/>
                    </w:rPr>
                    <w:t xml:space="preserve">Jeffrey Pack</w:t>
                  </w:r>
                  <w:r w:rsidDel="00000000" w:rsidR="00000000" w:rsidRPr="00000000">
                    <w:rPr>
                      <w:rtl w:val="0"/>
                    </w:rPr>
                  </w:r>
                </w:p>
                <w:p w:rsidR="00000000" w:rsidDel="00000000" w:rsidP="00000000" w:rsidRDefault="00000000" w:rsidRPr="00000000" w14:paraId="00000017">
                  <w:pPr>
                    <w:ind w:right="-540" w:firstLine="900"/>
                    <w:rPr>
                      <w:rFonts w:ascii="Nunito Medium" w:cs="Nunito Medium" w:eastAsia="Nunito Medium" w:hAnsi="Nunito Medium"/>
                      <w:sz w:val="18"/>
                      <w:szCs w:val="18"/>
                      <w:highlight w:val="white"/>
                    </w:rPr>
                  </w:pPr>
                  <w:r w:rsidDel="00000000" w:rsidR="00000000" w:rsidRPr="00000000">
                    <w:rPr>
                      <w:rFonts w:ascii="Nunito Medium" w:cs="Nunito Medium" w:eastAsia="Nunito Medium" w:hAnsi="Nunito Medium"/>
                      <w:sz w:val="18"/>
                      <w:szCs w:val="18"/>
                      <w:highlight w:val="white"/>
                      <w:rtl w:val="0"/>
                    </w:rPr>
                    <w:t xml:space="preserve">Commissioner</w:t>
                  </w:r>
                </w:p>
              </w:tc>
            </w:tr>
          </w:tbl>
          <w:p w:rsidR="00000000" w:rsidDel="00000000" w:rsidP="00000000" w:rsidRDefault="00000000" w:rsidRPr="00000000" w14:paraId="00000018">
            <w:pPr>
              <w:ind w:right="-540" w:hanging="360"/>
              <w:jc w:val="right"/>
              <w:rPr>
                <w:sz w:val="22"/>
                <w:szCs w:val="22"/>
              </w:rPr>
            </w:pPr>
            <w:r w:rsidDel="00000000" w:rsidR="00000000" w:rsidRPr="00000000">
              <w:rPr>
                <w:rtl w:val="0"/>
              </w:rPr>
            </w:r>
          </w:p>
        </w:tc>
        <w:tc>
          <w:tcPr>
            <w:vAlign w:val="top"/>
          </w:tcPr>
          <w:p w:rsidR="00000000" w:rsidDel="00000000" w:rsidP="00000000" w:rsidRDefault="00000000" w:rsidRPr="00000000" w14:paraId="0000001B">
            <w:pPr>
              <w:jc w:val="center"/>
              <w:rPr>
                <w:b w:val="0"/>
                <w:sz w:val="16"/>
                <w:szCs w:val="16"/>
                <w:vertAlign w:val="baseline"/>
              </w:rPr>
            </w:pPr>
            <w:r w:rsidDel="00000000" w:rsidR="00000000" w:rsidRPr="00000000">
              <w:rPr>
                <w:rtl w:val="0"/>
              </w:rPr>
            </w:r>
          </w:p>
          <w:p w:rsidR="00000000" w:rsidDel="00000000" w:rsidP="00000000" w:rsidRDefault="00000000" w:rsidRPr="00000000" w14:paraId="0000001C">
            <w:pPr>
              <w:jc w:val="center"/>
              <w:rPr>
                <w:b w:val="0"/>
                <w:sz w:val="16"/>
                <w:szCs w:val="16"/>
                <w:vertAlign w:val="baseline"/>
              </w:rPr>
            </w:pPr>
            <w:r w:rsidDel="00000000" w:rsidR="00000000" w:rsidRPr="00000000">
              <w:rPr>
                <w:rtl w:val="0"/>
              </w:rPr>
            </w:r>
          </w:p>
          <w:p w:rsidR="00000000" w:rsidDel="00000000" w:rsidP="00000000" w:rsidRDefault="00000000" w:rsidRPr="00000000" w14:paraId="0000001D">
            <w:pPr>
              <w:jc w:val="center"/>
              <w:rPr>
                <w:b w:val="0"/>
                <w:sz w:val="16"/>
                <w:szCs w:val="16"/>
                <w:vertAlign w:val="baseline"/>
              </w:rPr>
            </w:pPr>
            <w:r w:rsidDel="00000000" w:rsidR="00000000" w:rsidRPr="00000000">
              <w:rPr>
                <w:rtl w:val="0"/>
              </w:rPr>
            </w:r>
          </w:p>
          <w:p w:rsidR="00000000" w:rsidDel="00000000" w:rsidP="00000000" w:rsidRDefault="00000000" w:rsidRPr="00000000" w14:paraId="0000001E">
            <w:pPr>
              <w:jc w:val="center"/>
              <w:rPr>
                <w:b w:val="0"/>
                <w:sz w:val="16"/>
                <w:szCs w:val="16"/>
                <w:vertAlign w:val="baseline"/>
              </w:rPr>
            </w:pPr>
            <w:r w:rsidDel="00000000" w:rsidR="00000000" w:rsidRPr="00000000">
              <w:rPr>
                <w:rtl w:val="0"/>
              </w:rPr>
            </w:r>
          </w:p>
          <w:p w:rsidR="00000000" w:rsidDel="00000000" w:rsidP="00000000" w:rsidRDefault="00000000" w:rsidRPr="00000000" w14:paraId="0000001F">
            <w:pPr>
              <w:jc w:val="center"/>
              <w:rPr>
                <w:b w:val="0"/>
                <w:sz w:val="16"/>
                <w:szCs w:val="16"/>
                <w:vertAlign w:val="baseline"/>
              </w:rPr>
            </w:pPr>
            <w:r w:rsidDel="00000000" w:rsidR="00000000" w:rsidRPr="00000000">
              <w:rPr>
                <w:rtl w:val="0"/>
              </w:rPr>
            </w:r>
          </w:p>
          <w:p w:rsidR="00000000" w:rsidDel="00000000" w:rsidP="00000000" w:rsidRDefault="00000000" w:rsidRPr="00000000" w14:paraId="00000020">
            <w:pPr>
              <w:jc w:val="center"/>
              <w:rPr>
                <w:b w:val="0"/>
                <w:sz w:val="16"/>
                <w:szCs w:val="16"/>
                <w:vertAlign w:val="baseline"/>
              </w:rPr>
            </w:pPr>
            <w:r w:rsidDel="00000000" w:rsidR="00000000" w:rsidRPr="00000000">
              <w:rPr>
                <w:rtl w:val="0"/>
              </w:rPr>
            </w:r>
          </w:p>
          <w:p w:rsidR="00000000" w:rsidDel="00000000" w:rsidP="00000000" w:rsidRDefault="00000000" w:rsidRPr="00000000" w14:paraId="00000021">
            <w:pPr>
              <w:jc w:val="center"/>
              <w:rPr>
                <w:b w:val="0"/>
                <w:sz w:val="16"/>
                <w:szCs w:val="16"/>
                <w:vertAlign w:val="baseline"/>
              </w:rPr>
            </w:pPr>
            <w:r w:rsidDel="00000000" w:rsidR="00000000" w:rsidRPr="00000000">
              <w:rPr>
                <w:rtl w:val="0"/>
              </w:rPr>
            </w:r>
          </w:p>
          <w:p w:rsidR="00000000" w:rsidDel="00000000" w:rsidP="00000000" w:rsidRDefault="00000000" w:rsidRPr="00000000" w14:paraId="00000022">
            <w:pPr>
              <w:jc w:val="center"/>
              <w:rPr>
                <w:b w:val="0"/>
                <w:sz w:val="16"/>
                <w:szCs w:val="16"/>
                <w:vertAlign w:val="baseline"/>
              </w:rPr>
            </w:pPr>
            <w:r w:rsidDel="00000000" w:rsidR="00000000" w:rsidRPr="00000000">
              <w:rPr>
                <w:rtl w:val="0"/>
              </w:rPr>
            </w:r>
          </w:p>
          <w:p w:rsidR="00000000" w:rsidDel="00000000" w:rsidP="00000000" w:rsidRDefault="00000000" w:rsidRPr="00000000" w14:paraId="00000023">
            <w:pPr>
              <w:jc w:val="center"/>
              <w:rPr>
                <w:b w:val="0"/>
                <w:sz w:val="16"/>
                <w:szCs w:val="16"/>
                <w:vertAlign w:val="baseline"/>
              </w:rPr>
            </w:pPr>
            <w:r w:rsidDel="00000000" w:rsidR="00000000" w:rsidRPr="00000000">
              <w:rPr>
                <w:rtl w:val="0"/>
              </w:rPr>
            </w:r>
          </w:p>
          <w:p w:rsidR="00000000" w:rsidDel="00000000" w:rsidP="00000000" w:rsidRDefault="00000000" w:rsidRPr="00000000" w14:paraId="00000024">
            <w:pPr>
              <w:jc w:val="center"/>
              <w:rPr>
                <w:b w:val="0"/>
                <w:sz w:val="16"/>
                <w:szCs w:val="16"/>
                <w:vertAlign w:val="baseline"/>
              </w:rPr>
            </w:pPr>
            <w:r w:rsidDel="00000000" w:rsidR="00000000" w:rsidRPr="00000000">
              <w:rPr>
                <w:rtl w:val="0"/>
              </w:rPr>
            </w:r>
          </w:p>
          <w:p w:rsidR="00000000" w:rsidDel="00000000" w:rsidP="00000000" w:rsidRDefault="00000000" w:rsidRPr="00000000" w14:paraId="00000025">
            <w:pPr>
              <w:jc w:val="center"/>
              <w:rPr>
                <w:sz w:val="16"/>
                <w:szCs w:val="16"/>
                <w:vertAlign w:val="baseline"/>
              </w:rPr>
            </w:pPr>
            <w:r w:rsidDel="00000000" w:rsidR="00000000" w:rsidRPr="00000000">
              <w:rPr>
                <w:rtl w:val="0"/>
              </w:rPr>
            </w:r>
          </w:p>
        </w:tc>
      </w:tr>
      <w:tr>
        <w:trPr>
          <w:cantSplit w:val="1"/>
          <w:trHeight w:val="402" w:hRule="atLeast"/>
          <w:tblHeader w:val="0"/>
        </w:trPr>
        <w:tc>
          <w:tcPr>
            <w:gridSpan w:val="2"/>
            <w:vAlign w:val="top"/>
          </w:tcPr>
          <w:p w:rsidR="00000000" w:rsidDel="00000000" w:rsidP="00000000" w:rsidRDefault="00000000" w:rsidRPr="00000000" w14:paraId="00000026">
            <w:pPr>
              <w:jc w:val="center"/>
              <w:rPr>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28">
            <w:pPr>
              <w:jc w:val="center"/>
              <w:rPr>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29">
            <w:pPr>
              <w:jc w:val="center"/>
              <w:rPr>
                <w:b w:val="0"/>
                <w:sz w:val="16"/>
                <w:szCs w:val="16"/>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 </w:t>
        <w:tab/>
        <w:tab/>
        <w:tab/>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Adult Family Care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Physician’s Letter</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ENTER PHYSICIAN’S NAME: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above-named individual has applied to become or is currently an Adult Family Care provider for the State of West Virginia Department of </w:t>
      </w:r>
      <w:r w:rsidDel="00000000" w:rsidR="00000000" w:rsidRPr="00000000">
        <w:rPr>
          <w:rFonts w:ascii="Calibri" w:cs="Calibri" w:eastAsia="Calibri" w:hAnsi="Calibri"/>
          <w:rtl w:val="0"/>
        </w:rPr>
        <w:t xml:space="preserve">Human Services, Bureau for Social Services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approved, one to three vulnerable adults may be placed in their home. Please complete the following information for the individual named and return it to the listed address within ten days. Questions regarding this form may be directed to the Adult Family Care homefinder at the telephone number indicated below.</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 Virginia Department of H</w:t>
      </w:r>
      <w:r w:rsidDel="00000000" w:rsidR="00000000" w:rsidRPr="00000000">
        <w:rPr>
          <w:rFonts w:ascii="Calibri" w:cs="Calibri" w:eastAsia="Calibri" w:hAnsi="Calibri"/>
          <w:rtl w:val="0"/>
        </w:rPr>
        <w:t xml:space="preserve">uman Services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ENTER AFC HOMEFINDER NAME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ENTER TELEPHONE NUMBER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certify that I have examined the individual named above and that     </w:t>
        <w:tab/>
        <w:tab/>
        <w:t xml:space="preserve">Yes  [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best of my knowledge, he/she is free of communicable diseases:          </w:t>
        <w:tab/>
        <w:t xml:space="preserve">No  [  ]</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certify that he/she is physically and mentally able to care for adults     </w:t>
        <w:tab/>
        <w:tab/>
        <w:t xml:space="preserve"> Yes [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placed in their home by the Department of H</w:t>
      </w:r>
      <w:r w:rsidDel="00000000" w:rsidR="00000000" w:rsidRPr="00000000">
        <w:rPr>
          <w:rFonts w:ascii="Calibri" w:cs="Calibri" w:eastAsia="Calibri" w:hAnsi="Calibri"/>
          <w:rtl w:val="0"/>
        </w:rPr>
        <w:t xml:space="preserve">uman Services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     </w:t>
        <w:tab/>
        <w:t xml:space="preserve"> No [  ]</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Limitations: (please specify)</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 xml:space="preserve">(Signature)</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 xml:space="preserve">(Physician’s name-please type/print)</w:t>
      </w:r>
      <w:r w:rsidDel="00000000" w:rsidR="00000000" w:rsidRPr="00000000">
        <w:rPr>
          <w:rtl w:val="0"/>
        </w:rPr>
      </w:r>
    </w:p>
    <w:p w:rsidR="00000000" w:rsidDel="00000000" w:rsidP="00000000" w:rsidRDefault="00000000" w:rsidRPr="00000000" w14:paraId="0000003F">
      <w:pPr>
        <w:widowControl w:val="0"/>
        <w:rPr>
          <w:rFonts w:ascii="Calibri" w:cs="Calibri" w:eastAsia="Calibri" w:hAnsi="Calibri"/>
          <w:vertAlign w:val="baseline"/>
        </w:rPr>
      </w:pPr>
      <w:r w:rsidDel="00000000" w:rsidR="00000000" w:rsidRPr="00000000">
        <w:rPr>
          <w:vertAlign w:val="baseline"/>
          <w:rtl w:val="0"/>
        </w:rPr>
        <w:br w:type="textWrapping"/>
      </w:r>
      <w:r w:rsidDel="00000000" w:rsidR="00000000" w:rsidRPr="00000000">
        <w:rPr>
          <w:rFonts w:ascii="Calibri" w:cs="Calibri" w:eastAsia="Calibri" w:hAnsi="Calibri"/>
          <w:color w:val="000000"/>
          <w:vertAlign w:val="baseline"/>
          <w:rtl w:val="0"/>
        </w:rPr>
        <w:tab/>
        <w:tab/>
        <w:tab/>
        <w:tab/>
        <w:tab/>
        <w:tab/>
        <w:t xml:space="preserve">(Date completed)</w:t>
        <w:tab/>
      </w:r>
      <w:r w:rsidDel="00000000" w:rsidR="00000000" w:rsidRPr="00000000">
        <w:rPr>
          <w:rtl w:val="0"/>
        </w:rPr>
      </w:r>
    </w:p>
    <w:p w:rsidR="00000000" w:rsidDel="00000000" w:rsidP="00000000" w:rsidRDefault="00000000" w:rsidRPr="00000000" w14:paraId="00000040">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1">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 xml:space="preserve">Sincerely,</w:t>
      </w:r>
    </w:p>
    <w:p w:rsidR="00000000" w:rsidDel="00000000" w:rsidP="00000000" w:rsidRDefault="00000000" w:rsidRPr="00000000" w14:paraId="00000042">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ind w:left="5760" w:hanging="2160"/>
        <w:rPr>
          <w:rFonts w:ascii="Calibri" w:cs="Calibri" w:eastAsia="Calibri" w:hAnsi="Calibri"/>
          <w:b w:val="0"/>
          <w:u w:val="single"/>
          <w:vertAlign w:val="baseline"/>
        </w:rPr>
      </w:pPr>
      <w:r w:rsidDel="00000000" w:rsidR="00000000" w:rsidRPr="00000000">
        <w:rPr>
          <w:rFonts w:ascii="Calibri" w:cs="Calibri" w:eastAsia="Calibri" w:hAnsi="Calibri"/>
          <w:b w:val="1"/>
          <w:vertAlign w:val="baseline"/>
          <w:rtl w:val="0"/>
        </w:rPr>
        <w:t xml:space="preserve">HOMEFINDER NAME </w:t>
      </w:r>
      <w:r w:rsidDel="00000000" w:rsidR="00000000" w:rsidRPr="00000000">
        <w:rPr>
          <w:rtl w:val="0"/>
        </w:rPr>
      </w:r>
    </w:p>
    <w:p w:rsidR="00000000" w:rsidDel="00000000" w:rsidP="00000000" w:rsidRDefault="00000000" w:rsidRPr="00000000" w14:paraId="00000046">
      <w:pPr>
        <w:widowControl w:val="0"/>
        <w:ind w:left="2880" w:firstLine="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TITLE </w:t>
      </w:r>
      <w:r w:rsidDel="00000000" w:rsidR="00000000" w:rsidRPr="00000000">
        <w:rPr>
          <w:rtl w:val="0"/>
        </w:rPr>
      </w:r>
    </w:p>
    <w:p w:rsidR="00000000" w:rsidDel="00000000" w:rsidP="00000000" w:rsidRDefault="00000000" w:rsidRPr="00000000" w14:paraId="00000047">
      <w:pPr>
        <w:widowControl w:val="0"/>
        <w:tabs>
          <w:tab w:val="left" w:leader="none" w:pos="5220"/>
          <w:tab w:val="left" w:leader="none" w:pos="5310"/>
        </w:tabs>
        <w:ind w:left="2880" w:firstLine="720"/>
        <w:rPr>
          <w:rFonts w:ascii="Calibri" w:cs="Calibri" w:eastAsia="Calibri" w:hAnsi="Calibri"/>
          <w:b w:val="0"/>
          <w:vertAlign w:val="baseline"/>
        </w:rPr>
      </w:pPr>
      <w:r w:rsidDel="00000000" w:rsidR="00000000" w:rsidRPr="00000000">
        <w:rPr>
          <w:rFonts w:ascii="Calibri" w:cs="Calibri" w:eastAsia="Calibri" w:hAnsi="Calibri"/>
          <w:b w:val="1"/>
          <w:rtl w:val="0"/>
        </w:rPr>
        <w:t xml:space="preserve">ADDRESS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8">
      <w:pPr>
        <w:widowControl w:val="0"/>
        <w:tabs>
          <w:tab w:val="left" w:leader="none" w:pos="5220"/>
          <w:tab w:val="left" w:leader="none" w:pos="5310"/>
        </w:tabs>
        <w:ind w:left="288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 </w:t>
      </w:r>
    </w:p>
    <w:sectPr>
      <w:headerReference r:id="rId8" w:type="default"/>
      <w:footerReference r:id="rId9" w:type="first"/>
      <w:pgSz w:h="15840" w:w="12240" w:orient="portrait"/>
      <w:pgMar w:bottom="720" w:top="1440"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unit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AFC Physician’s Letter APS-0630</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Revised: </w:t>
    </w:r>
    <w:r w:rsidDel="00000000" w:rsidR="00000000" w:rsidRPr="00000000">
      <w:rPr>
        <w:rFonts w:ascii="Calibri" w:cs="Calibri" w:eastAsia="Calibri" w:hAnsi="Calibri"/>
        <w:sz w:val="18"/>
        <w:szCs w:val="18"/>
        <w:rtl w:val="0"/>
      </w:rPr>
      <w:t xml:space="preserve">01/24</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Review:  </w:t>
    </w:r>
    <w:r w:rsidDel="00000000" w:rsidR="00000000" w:rsidRPr="00000000">
      <w:rPr>
        <w:rFonts w:ascii="Calibri" w:cs="Calibri" w:eastAsia="Calibri" w:hAnsi="Calibri"/>
        <w:sz w:val="18"/>
        <w:szCs w:val="18"/>
        <w:rtl w:val="0"/>
      </w:rPr>
      <w:t xml:space="preserve">01/25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Medium-regular.ttf"/><Relationship Id="rId2" Type="http://schemas.openxmlformats.org/officeDocument/2006/relationships/font" Target="fonts/NunitoMedium-bold.ttf"/><Relationship Id="rId3" Type="http://schemas.openxmlformats.org/officeDocument/2006/relationships/font" Target="fonts/NunitoMedium-italic.ttf"/><Relationship Id="rId4" Type="http://schemas.openxmlformats.org/officeDocument/2006/relationships/font" Target="fonts/Nuni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t8U+zvg5JuZo5oMbVZy8kPVrZg==">CgMxLjAyDWgudGIwZTJiY2t1eHQyDmgub2p5ZDEwd2x2eHI3OAByITFLU3EzR3B3SXR6X01oOFJXbXI0M1BCQy04YTVZN3JFXw==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377506B8F0A649A4DB00EA0E3CEBB3" ma:contentTypeVersion="1" ma:contentTypeDescription="Create a new document." ma:contentTypeScope="" ma:versionID="76a446596e39a1758c1df71b71a7f533">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DF22E4D-63EE-41B3-AF0B-C6E42E80C0B1}"/>
</file>

<file path=customXML/itemProps3.xml><?xml version="1.0" encoding="utf-8"?>
<ds:datastoreItem xmlns:ds="http://schemas.openxmlformats.org/officeDocument/2006/customXml" ds:itemID="{A6AC3E3B-4444-4AFF-9A6E-4ED9B9520095}"/>
</file>

<file path=customXML/itemProps4.xml><?xml version="1.0" encoding="utf-8"?>
<ds:datastoreItem xmlns:ds="http://schemas.openxmlformats.org/officeDocument/2006/customXml" ds:itemID="{432636DA-8C43-4F59-BE7F-EBA920C6B9F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0x010100CE377506B8F0A649A4DB00EA0E3CEBB3</vt:lpwstr>
  </property>
</Properties>
</file>